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sz w:val="44"/>
          <w:szCs w:val="44"/>
        </w:rPr>
        <w:t>《</w:t>
      </w:r>
      <w:r>
        <w:rPr>
          <w:rFonts w:ascii="宋体" w:hAnsi="宋体"/>
          <w:sz w:val="44"/>
          <w:szCs w:val="44"/>
        </w:rPr>
        <w:t>认证认可条例</w:t>
      </w:r>
      <w:r>
        <w:rPr>
          <w:rFonts w:hint="eastAsia" w:ascii="宋体" w:hAnsi="宋体"/>
          <w:sz w:val="44"/>
          <w:szCs w:val="44"/>
        </w:rPr>
        <w:t>》行政处罚裁量标准</w:t>
      </w:r>
    </w:p>
    <w:tbl>
      <w:tblPr>
        <w:tblStyle w:val="6"/>
        <w:tblW w:w="1438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540"/>
        <w:gridCol w:w="4605"/>
        <w:gridCol w:w="690"/>
        <w:gridCol w:w="175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5" w:type="dxa"/>
            <w:vAlign w:val="center"/>
          </w:tcPr>
          <w:p>
            <w:pPr>
              <w:jc w:val="center"/>
              <w:rPr>
                <w:rFonts w:ascii="黑体" w:hAnsi="黑体" w:eastAsia="黑体" w:cs="黑体"/>
                <w:sz w:val="22"/>
                <w:szCs w:val="22"/>
              </w:rPr>
            </w:pPr>
            <w:r>
              <w:rPr>
                <w:rFonts w:hint="eastAsia" w:ascii="黑体" w:hAnsi="黑体" w:eastAsia="黑体" w:cs="黑体"/>
                <w:kern w:val="0"/>
                <w:sz w:val="22"/>
                <w:szCs w:val="22"/>
              </w:rPr>
              <w:t>序号</w:t>
            </w:r>
          </w:p>
        </w:tc>
        <w:tc>
          <w:tcPr>
            <w:tcW w:w="3540" w:type="dxa"/>
            <w:vAlign w:val="center"/>
          </w:tcPr>
          <w:p>
            <w:pPr>
              <w:jc w:val="center"/>
              <w:rPr>
                <w:rFonts w:ascii="黑体" w:hAnsi="黑体" w:eastAsia="黑体" w:cs="黑体"/>
                <w:sz w:val="22"/>
                <w:szCs w:val="22"/>
              </w:rPr>
            </w:pPr>
            <w:r>
              <w:rPr>
                <w:rFonts w:hint="eastAsia" w:ascii="黑体" w:hAnsi="黑体" w:eastAsia="黑体" w:cs="黑体"/>
                <w:kern w:val="0"/>
                <w:sz w:val="22"/>
                <w:szCs w:val="22"/>
              </w:rPr>
              <w:t>违法行为</w:t>
            </w:r>
          </w:p>
        </w:tc>
        <w:tc>
          <w:tcPr>
            <w:tcW w:w="4605" w:type="dxa"/>
            <w:vAlign w:val="center"/>
          </w:tcPr>
          <w:p>
            <w:pPr>
              <w:jc w:val="center"/>
              <w:rPr>
                <w:rFonts w:ascii="黑体" w:hAnsi="黑体" w:eastAsia="黑体" w:cs="黑体"/>
                <w:sz w:val="22"/>
                <w:szCs w:val="22"/>
              </w:rPr>
            </w:pPr>
            <w:r>
              <w:rPr>
                <w:rFonts w:hint="eastAsia" w:ascii="黑体" w:hAnsi="黑体" w:eastAsia="黑体" w:cs="黑体"/>
                <w:kern w:val="0"/>
                <w:sz w:val="22"/>
                <w:szCs w:val="22"/>
              </w:rPr>
              <w:t>处罚依据</w:t>
            </w:r>
          </w:p>
        </w:tc>
        <w:tc>
          <w:tcPr>
            <w:tcW w:w="2445" w:type="dxa"/>
            <w:gridSpan w:val="2"/>
            <w:vAlign w:val="center"/>
          </w:tcPr>
          <w:p>
            <w:pPr>
              <w:jc w:val="center"/>
              <w:rPr>
                <w:rFonts w:ascii="黑体" w:hAnsi="黑体" w:eastAsia="黑体" w:cs="黑体"/>
                <w:sz w:val="22"/>
                <w:szCs w:val="22"/>
              </w:rPr>
            </w:pPr>
            <w:r>
              <w:rPr>
                <w:rFonts w:hint="eastAsia" w:ascii="黑体" w:hAnsi="黑体" w:eastAsia="黑体" w:cs="黑体"/>
                <w:kern w:val="0"/>
                <w:sz w:val="22"/>
                <w:szCs w:val="22"/>
              </w:rPr>
              <w:t>适用情形</w:t>
            </w:r>
          </w:p>
        </w:tc>
        <w:tc>
          <w:tcPr>
            <w:tcW w:w="3000" w:type="dxa"/>
            <w:vAlign w:val="center"/>
          </w:tcPr>
          <w:p>
            <w:pPr>
              <w:jc w:val="center"/>
              <w:rPr>
                <w:rFonts w:ascii="黑体" w:hAnsi="黑体" w:eastAsia="黑体" w:cs="黑体"/>
                <w:sz w:val="22"/>
                <w:szCs w:val="22"/>
              </w:rPr>
            </w:pPr>
            <w:r>
              <w:rPr>
                <w:rFonts w:hint="eastAsia" w:ascii="黑体" w:hAnsi="黑体" w:eastAsia="黑体" w:cs="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95"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w:t>
            </w:r>
          </w:p>
        </w:tc>
        <w:tc>
          <w:tcPr>
            <w:tcW w:w="3540" w:type="dxa"/>
            <w:vMerge w:val="restart"/>
            <w:vAlign w:val="center"/>
          </w:tcPr>
          <w:p>
            <w:pPr>
              <w:widowControl/>
              <w:ind w:firstLine="440" w:firstLineChars="200"/>
              <w:jc w:val="left"/>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未经批准擅自从事认证活动的。</w:t>
            </w:r>
          </w:p>
        </w:tc>
        <w:tc>
          <w:tcPr>
            <w:tcW w:w="4605" w:type="dxa"/>
            <w:vMerge w:val="restart"/>
            <w:vAlign w:val="center"/>
          </w:tcPr>
          <w:p>
            <w:pPr>
              <w:widowControl/>
              <w:ind w:firstLine="442"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b/>
                <w:bCs/>
                <w:color w:val="000000"/>
                <w:kern w:val="0"/>
                <w:sz w:val="22"/>
                <w:szCs w:val="22"/>
                <w:shd w:val="clear" w:color="auto" w:fill="FFFFFF"/>
              </w:rPr>
              <w:t>第五十七条</w:t>
            </w:r>
            <w:r>
              <w:rPr>
                <w:rFonts w:hint="eastAsia" w:asciiTheme="minorEastAsia" w:hAnsiTheme="minorEastAsia" w:eastAsiaTheme="minorEastAsia"/>
                <w:color w:val="000000"/>
                <w:kern w:val="0"/>
                <w:sz w:val="22"/>
                <w:szCs w:val="22"/>
                <w:shd w:val="clear" w:color="auto" w:fill="FFFFFF"/>
              </w:rPr>
              <w:t xml:space="preserve"> 未经批准擅自从事认证活动的，予以取缔，处10万元以上50万元以下的罚款，有违法所得的，没收违法所得。</w:t>
            </w:r>
          </w:p>
        </w:tc>
        <w:tc>
          <w:tcPr>
            <w:tcW w:w="690"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hint="eastAsia" w:asciiTheme="minorEastAsia" w:hAnsiTheme="minorEastAsia" w:eastAsiaTheme="minorEastAsia"/>
                <w:sz w:val="22"/>
                <w:szCs w:val="22"/>
                <w:lang w:val="en-US" w:eastAsia="zh-CN"/>
              </w:rPr>
            </w:pPr>
            <w:r>
              <w:rPr>
                <w:rFonts w:hint="eastAsia" w:asciiTheme="minorEastAsia" w:hAnsiTheme="minorEastAsia" w:eastAsiaTheme="minorEastAsia"/>
                <w:color w:val="000000"/>
                <w:kern w:val="0"/>
                <w:sz w:val="22"/>
                <w:szCs w:val="22"/>
                <w:shd w:val="clear" w:color="auto" w:fill="FFFFFF"/>
              </w:rPr>
              <w:t>予以取缔，处10万元以上</w:t>
            </w:r>
            <w:r>
              <w:rPr>
                <w:rFonts w:hint="eastAsia" w:asciiTheme="minorEastAsia" w:hAnsiTheme="minorEastAsia" w:eastAsiaTheme="minorEastAsia"/>
                <w:color w:val="000000"/>
                <w:kern w:val="0"/>
                <w:sz w:val="22"/>
                <w:szCs w:val="22"/>
                <w:shd w:val="clear" w:color="auto" w:fill="FFFFFF"/>
                <w:lang w:val="en-US" w:eastAsia="zh-CN"/>
              </w:rPr>
              <w:t>22</w:t>
            </w:r>
            <w:r>
              <w:rPr>
                <w:rFonts w:hint="eastAsia" w:asciiTheme="minorEastAsia" w:hAnsiTheme="minorEastAsia" w:eastAsiaTheme="minorEastAsia"/>
                <w:color w:val="000000"/>
                <w:kern w:val="0"/>
                <w:sz w:val="22"/>
                <w:szCs w:val="22"/>
                <w:shd w:val="clear" w:color="auto" w:fill="FFFFFF"/>
              </w:rPr>
              <w:t>万元以下的罚款，有违法所得的，没收违法所得</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95" w:type="dxa"/>
            <w:vMerge w:val="continue"/>
            <w:vAlign w:val="center"/>
          </w:tcPr>
          <w:p>
            <w:pPr>
              <w:widowControl/>
              <w:jc w:val="left"/>
              <w:rPr>
                <w:rFonts w:asciiTheme="minorEastAsia" w:hAnsiTheme="minorEastAsia" w:eastAsiaTheme="minorEastAsia"/>
                <w:sz w:val="22"/>
                <w:szCs w:val="22"/>
              </w:rPr>
            </w:pPr>
          </w:p>
        </w:tc>
        <w:tc>
          <w:tcPr>
            <w:tcW w:w="3540" w:type="dxa"/>
            <w:vMerge w:val="continue"/>
            <w:vAlign w:val="center"/>
          </w:tcPr>
          <w:p>
            <w:pPr>
              <w:widowControl/>
              <w:jc w:val="left"/>
              <w:rPr>
                <w:rFonts w:asciiTheme="minorEastAsia" w:hAnsiTheme="minorEastAsia" w:eastAsiaTheme="minorEastAsia"/>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shd w:val="clear" w:color="auto" w:fill="FFFFFF"/>
              </w:rPr>
              <w:t>予以取缔，处</w:t>
            </w:r>
            <w:r>
              <w:rPr>
                <w:rFonts w:hint="eastAsia" w:asciiTheme="minorEastAsia" w:hAnsiTheme="minorEastAsia" w:eastAsiaTheme="minorEastAsia"/>
                <w:color w:val="000000"/>
                <w:kern w:val="0"/>
                <w:sz w:val="22"/>
                <w:szCs w:val="22"/>
                <w:shd w:val="clear" w:color="auto" w:fill="FFFFFF"/>
                <w:lang w:val="en-US" w:eastAsia="zh-CN"/>
              </w:rPr>
              <w:t>22</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38</w:t>
            </w:r>
            <w:r>
              <w:rPr>
                <w:rFonts w:hint="eastAsia" w:asciiTheme="minorEastAsia" w:hAnsiTheme="minorEastAsia" w:eastAsiaTheme="minorEastAsia"/>
                <w:color w:val="000000"/>
                <w:kern w:val="0"/>
                <w:sz w:val="22"/>
                <w:szCs w:val="22"/>
                <w:shd w:val="clear" w:color="auto" w:fill="FFFFFF"/>
              </w:rPr>
              <w:t>万元以下的罚款，有违法所得的，没收违法所得</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95" w:type="dxa"/>
            <w:vMerge w:val="continue"/>
            <w:vAlign w:val="center"/>
          </w:tcPr>
          <w:p>
            <w:pPr>
              <w:widowControl/>
              <w:jc w:val="left"/>
              <w:rPr>
                <w:rFonts w:asciiTheme="minorEastAsia" w:hAnsiTheme="minorEastAsia" w:eastAsiaTheme="minorEastAsia"/>
                <w:sz w:val="22"/>
                <w:szCs w:val="22"/>
              </w:rPr>
            </w:pPr>
          </w:p>
        </w:tc>
        <w:tc>
          <w:tcPr>
            <w:tcW w:w="3540" w:type="dxa"/>
            <w:vMerge w:val="continue"/>
            <w:vAlign w:val="center"/>
          </w:tcPr>
          <w:p>
            <w:pPr>
              <w:widowControl/>
              <w:jc w:val="left"/>
              <w:rPr>
                <w:rFonts w:asciiTheme="minorEastAsia" w:hAnsiTheme="minorEastAsia" w:eastAsiaTheme="minorEastAsia"/>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shd w:val="clear" w:color="auto" w:fill="FFFFFF"/>
              </w:rPr>
              <w:t>予以取缔，处</w:t>
            </w:r>
            <w:r>
              <w:rPr>
                <w:rFonts w:hint="eastAsia" w:asciiTheme="minorEastAsia" w:hAnsiTheme="minorEastAsia" w:eastAsiaTheme="minorEastAsia"/>
                <w:color w:val="000000"/>
                <w:kern w:val="0"/>
                <w:sz w:val="22"/>
                <w:szCs w:val="22"/>
                <w:shd w:val="clear" w:color="auto" w:fill="FFFFFF"/>
                <w:lang w:val="en-US" w:eastAsia="zh-CN"/>
              </w:rPr>
              <w:t>38</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50</w:t>
            </w:r>
            <w:r>
              <w:rPr>
                <w:rFonts w:hint="eastAsia" w:asciiTheme="minorEastAsia" w:hAnsiTheme="minorEastAsia" w:eastAsiaTheme="minorEastAsia"/>
                <w:color w:val="000000"/>
                <w:kern w:val="0"/>
                <w:sz w:val="22"/>
                <w:szCs w:val="22"/>
                <w:shd w:val="clear" w:color="auto" w:fill="FFFFFF"/>
              </w:rPr>
              <w:t>万元以下的罚款，有违法所得的，没收违法所得</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95"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w:t>
            </w:r>
          </w:p>
        </w:tc>
        <w:tc>
          <w:tcPr>
            <w:tcW w:w="3540" w:type="dxa"/>
            <w:vMerge w:val="restart"/>
            <w:vAlign w:val="center"/>
          </w:tcPr>
          <w:p>
            <w:pPr>
              <w:widowControl/>
              <w:ind w:firstLine="440" w:firstLineChars="200"/>
              <w:jc w:val="left"/>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境外认证机构未经登记在中华人民共和国境内设立代表机构的。</w:t>
            </w:r>
          </w:p>
        </w:tc>
        <w:tc>
          <w:tcPr>
            <w:tcW w:w="4605" w:type="dxa"/>
            <w:vMerge w:val="restart"/>
            <w:vAlign w:val="center"/>
          </w:tcPr>
          <w:p>
            <w:pPr>
              <w:ind w:firstLine="442"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b/>
                <w:bCs/>
                <w:color w:val="000000"/>
                <w:kern w:val="0"/>
                <w:sz w:val="22"/>
                <w:szCs w:val="22"/>
                <w:shd w:val="clear" w:color="auto" w:fill="FFFFFF"/>
              </w:rPr>
              <w:t xml:space="preserve">第五十八条第一款 </w:t>
            </w:r>
            <w:r>
              <w:rPr>
                <w:rFonts w:hint="eastAsia" w:asciiTheme="minorEastAsia" w:hAnsiTheme="minorEastAsia" w:eastAsiaTheme="minorEastAsia"/>
                <w:color w:val="000000"/>
                <w:kern w:val="0"/>
                <w:sz w:val="22"/>
                <w:szCs w:val="22"/>
                <w:shd w:val="clear" w:color="auto" w:fill="FFFFFF"/>
              </w:rPr>
              <w:t>境外认证机构未经登记在中华人民共和国境内设立代表机构的，予以取缔，处5万元以上20万元以下的罚款。</w:t>
            </w:r>
          </w:p>
          <w:p>
            <w:pPr>
              <w:widowControl/>
              <w:ind w:firstLine="440" w:firstLineChars="2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shd w:val="clear" w:color="auto" w:fill="FFFFFF"/>
              </w:rPr>
              <w:t>予以取缔，处5万元以上</w:t>
            </w:r>
            <w:r>
              <w:rPr>
                <w:rFonts w:hint="eastAsia" w:asciiTheme="minorEastAsia" w:hAnsiTheme="minorEastAsia" w:eastAsiaTheme="minorEastAsia"/>
                <w:color w:val="000000"/>
                <w:kern w:val="0"/>
                <w:sz w:val="22"/>
                <w:szCs w:val="22"/>
                <w:shd w:val="clear" w:color="auto" w:fill="FFFFFF"/>
                <w:lang w:val="en-US" w:eastAsia="zh-CN"/>
              </w:rPr>
              <w:t>9.5</w:t>
            </w:r>
            <w:r>
              <w:rPr>
                <w:rFonts w:hint="eastAsia" w:asciiTheme="minorEastAsia" w:hAnsiTheme="minorEastAsia" w:eastAsiaTheme="minorEastAsia"/>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95" w:type="dxa"/>
            <w:vMerge w:val="continue"/>
            <w:vAlign w:val="center"/>
          </w:tcPr>
          <w:p>
            <w:pPr>
              <w:widowControl/>
              <w:jc w:val="left"/>
              <w:rPr>
                <w:rFonts w:asciiTheme="minorEastAsia" w:hAnsiTheme="minorEastAsia" w:eastAsiaTheme="minorEastAsia"/>
                <w:sz w:val="22"/>
                <w:szCs w:val="22"/>
              </w:rPr>
            </w:pPr>
          </w:p>
        </w:tc>
        <w:tc>
          <w:tcPr>
            <w:tcW w:w="3540" w:type="dxa"/>
            <w:vMerge w:val="continue"/>
            <w:vAlign w:val="center"/>
          </w:tcPr>
          <w:p>
            <w:pPr>
              <w:widowControl/>
              <w:jc w:val="left"/>
              <w:rPr>
                <w:rFonts w:asciiTheme="minorEastAsia" w:hAnsiTheme="minorEastAsia" w:eastAsiaTheme="minorEastAsia"/>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shd w:val="clear" w:color="auto" w:fill="FFFFFF"/>
              </w:rPr>
              <w:t>予以取缔，处</w:t>
            </w:r>
            <w:r>
              <w:rPr>
                <w:rFonts w:hint="eastAsia" w:asciiTheme="minorEastAsia" w:hAnsiTheme="minorEastAsia" w:eastAsiaTheme="minorEastAsia"/>
                <w:color w:val="000000"/>
                <w:kern w:val="0"/>
                <w:sz w:val="22"/>
                <w:szCs w:val="22"/>
                <w:shd w:val="clear" w:color="auto" w:fill="FFFFFF"/>
                <w:lang w:val="en-US" w:eastAsia="zh-CN"/>
              </w:rPr>
              <w:t>9.5</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15.5</w:t>
            </w:r>
            <w:r>
              <w:rPr>
                <w:rFonts w:hint="eastAsia" w:asciiTheme="minorEastAsia" w:hAnsiTheme="minorEastAsia" w:eastAsiaTheme="minorEastAsia"/>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95" w:type="dxa"/>
            <w:vMerge w:val="continue"/>
            <w:vAlign w:val="center"/>
          </w:tcPr>
          <w:p>
            <w:pPr>
              <w:widowControl/>
              <w:jc w:val="left"/>
              <w:rPr>
                <w:rFonts w:asciiTheme="minorEastAsia" w:hAnsiTheme="minorEastAsia" w:eastAsiaTheme="minorEastAsia"/>
                <w:sz w:val="22"/>
                <w:szCs w:val="22"/>
              </w:rPr>
            </w:pPr>
          </w:p>
        </w:tc>
        <w:tc>
          <w:tcPr>
            <w:tcW w:w="3540" w:type="dxa"/>
            <w:vMerge w:val="continue"/>
            <w:vAlign w:val="center"/>
          </w:tcPr>
          <w:p>
            <w:pPr>
              <w:widowControl/>
              <w:jc w:val="left"/>
              <w:rPr>
                <w:rFonts w:asciiTheme="minorEastAsia" w:hAnsiTheme="minorEastAsia" w:eastAsiaTheme="minorEastAsia"/>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shd w:val="clear" w:color="auto" w:fill="FFFFFF"/>
              </w:rPr>
              <w:t>予以取缔，处</w:t>
            </w:r>
            <w:r>
              <w:rPr>
                <w:rFonts w:hint="eastAsia" w:asciiTheme="minorEastAsia" w:hAnsiTheme="minorEastAsia" w:eastAsiaTheme="minorEastAsia"/>
                <w:color w:val="000000"/>
                <w:kern w:val="0"/>
                <w:sz w:val="22"/>
                <w:szCs w:val="22"/>
                <w:shd w:val="clear" w:color="auto" w:fill="FFFFFF"/>
                <w:lang w:val="en-US" w:eastAsia="zh-CN"/>
              </w:rPr>
              <w:t>15.5</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20</w:t>
            </w:r>
            <w:r>
              <w:rPr>
                <w:rFonts w:hint="eastAsia" w:asciiTheme="minorEastAsia" w:hAnsiTheme="minorEastAsia" w:eastAsiaTheme="minorEastAsia"/>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3</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经登记设立的境外认证机构代表机构在中华人民共和国境内从事认证活动的。</w:t>
            </w:r>
          </w:p>
        </w:tc>
        <w:tc>
          <w:tcPr>
            <w:tcW w:w="4605" w:type="dxa"/>
            <w:vMerge w:val="restart"/>
            <w:vAlign w:val="center"/>
          </w:tcPr>
          <w:p>
            <w:pPr>
              <w:ind w:firstLine="442"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b/>
                <w:bCs/>
                <w:color w:val="000000"/>
                <w:kern w:val="0"/>
                <w:sz w:val="22"/>
                <w:szCs w:val="22"/>
                <w:shd w:val="clear" w:color="auto" w:fill="FFFFFF"/>
              </w:rPr>
              <w:t>第五十八条第二款</w:t>
            </w:r>
            <w:r>
              <w:rPr>
                <w:rFonts w:hint="eastAsia" w:asciiTheme="minorEastAsia" w:hAnsiTheme="minorEastAsia" w:eastAsiaTheme="minorEastAsia"/>
                <w:color w:val="000000"/>
                <w:kern w:val="0"/>
                <w:sz w:val="22"/>
                <w:szCs w:val="22"/>
                <w:shd w:val="clear" w:color="auto" w:fill="FFFFFF"/>
              </w:rPr>
              <w:t xml:space="preserve"> 经登记设立的境外认证机构代表机构在中华人民共和国境内从事认证活动的，责令改正，处10万元以上50万元以下的罚款，有违法所得的，没收违法所得；情节严重的，撤销批准文件，并予公布。</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，处10万元以上</w:t>
            </w:r>
            <w:r>
              <w:rPr>
                <w:rFonts w:hint="eastAsia" w:asciiTheme="minorEastAsia" w:hAnsiTheme="minorEastAsia" w:eastAsiaTheme="minorEastAsia"/>
                <w:color w:val="000000"/>
                <w:kern w:val="0"/>
                <w:sz w:val="22"/>
                <w:szCs w:val="22"/>
                <w:shd w:val="clear" w:color="auto" w:fill="FFFFFF"/>
                <w:lang w:val="en-US" w:eastAsia="zh-CN"/>
              </w:rPr>
              <w:t>22</w:t>
            </w:r>
            <w:r>
              <w:rPr>
                <w:rFonts w:hint="eastAsia" w:asciiTheme="minorEastAsia" w:hAnsiTheme="minorEastAsia" w:eastAsiaTheme="minorEastAsia"/>
                <w:color w:val="000000"/>
                <w:kern w:val="0"/>
                <w:sz w:val="22"/>
                <w:szCs w:val="22"/>
                <w:shd w:val="clear" w:color="auto" w:fill="FFFFFF"/>
              </w:rPr>
              <w:t>万元以下的罚款，有违法所得的，没收违法所得</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22</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38</w:t>
            </w:r>
            <w:r>
              <w:rPr>
                <w:rFonts w:hint="eastAsia" w:asciiTheme="minorEastAsia" w:hAnsiTheme="minorEastAsia" w:eastAsiaTheme="minorEastAsia"/>
                <w:color w:val="000000"/>
                <w:kern w:val="0"/>
                <w:sz w:val="22"/>
                <w:szCs w:val="22"/>
                <w:shd w:val="clear" w:color="auto" w:fill="FFFFFF"/>
              </w:rPr>
              <w:t>万元以下的罚款，有违法所得的，没收违法所得</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38</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50</w:t>
            </w:r>
            <w:r>
              <w:rPr>
                <w:rFonts w:hint="eastAsia" w:asciiTheme="minorEastAsia" w:hAnsiTheme="minorEastAsia" w:eastAsiaTheme="minorEastAsia"/>
                <w:color w:val="000000"/>
                <w:kern w:val="0"/>
                <w:sz w:val="22"/>
                <w:szCs w:val="22"/>
                <w:shd w:val="clear" w:color="auto" w:fill="FFFFFF"/>
              </w:rPr>
              <w:t>万元以下的罚款，有违法所得的，没收违法所得</w:t>
            </w:r>
            <w:r>
              <w:rPr>
                <w:rFonts w:hint="eastAsia" w:asciiTheme="minorEastAsia" w:hAnsiTheme="minorEastAsia" w:eastAsiaTheme="minorEastAsia"/>
                <w:color w:val="000000"/>
                <w:kern w:val="0"/>
                <w:sz w:val="22"/>
                <w:szCs w:val="22"/>
                <w:shd w:val="clear" w:color="auto" w:fill="FFFFFF"/>
                <w:lang w:val="en-US" w:eastAsia="zh-CN"/>
              </w:rPr>
              <w:t>。</w:t>
            </w:r>
            <w:r>
              <w:rPr>
                <w:rFonts w:hint="eastAsia" w:asciiTheme="minorEastAsia" w:hAnsiTheme="minorEastAsia" w:eastAsiaTheme="minorEastAsia"/>
                <w:color w:val="000000"/>
                <w:kern w:val="0"/>
                <w:sz w:val="22"/>
                <w:szCs w:val="22"/>
                <w:shd w:val="clear" w:color="auto" w:fill="FFFFFF"/>
              </w:rPr>
              <w:t>情节严重的，撤销批准文件，并予公布</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4</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认证机构超出批准范围从事认证活动的；增加、减少、遗漏认证基本规范、认证规则规定的程序的；未对其认证的产品、服务、管理体系实施有效的跟踪调查，或者发现其认证的产品、服务、管理体系不能持续符合认证要求，不及时暂停其使用或者撤销认证证书并予公布的；聘用未经认可机构注册的人员从事认证活动的。</w:t>
            </w:r>
          </w:p>
          <w:p>
            <w:pPr>
              <w:ind w:firstLine="440" w:firstLineChars="200"/>
              <w:rPr>
                <w:rFonts w:asciiTheme="minorEastAsia" w:hAnsiTheme="minorEastAsia" w:eastAsiaTheme="minorEastAsia"/>
                <w:color w:val="000000"/>
                <w:kern w:val="0"/>
                <w:sz w:val="22"/>
                <w:szCs w:val="22"/>
              </w:rPr>
            </w:pPr>
          </w:p>
        </w:tc>
        <w:tc>
          <w:tcPr>
            <w:tcW w:w="4605" w:type="dxa"/>
            <w:vMerge w:val="restart"/>
            <w:vAlign w:val="center"/>
          </w:tcPr>
          <w:p>
            <w:pPr>
              <w:ind w:firstLine="442"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b/>
                <w:bCs/>
                <w:color w:val="000000"/>
                <w:kern w:val="0"/>
                <w:sz w:val="22"/>
                <w:szCs w:val="22"/>
                <w:shd w:val="clear" w:color="auto" w:fill="FFFFFF"/>
              </w:rPr>
              <w:t>第六十条第一款</w:t>
            </w:r>
            <w:r>
              <w:rPr>
                <w:rFonts w:hint="eastAsia" w:asciiTheme="minorEastAsia" w:hAnsiTheme="minorEastAsia" w:eastAsiaTheme="minorEastAsia"/>
                <w:color w:val="000000"/>
                <w:kern w:val="0"/>
                <w:sz w:val="22"/>
                <w:szCs w:val="22"/>
                <w:shd w:val="clear" w:color="auto" w:fill="FFFFFF"/>
              </w:rPr>
              <w:t>　认证机构有下列情形之一的，责令改正，处5万元以上20万元以下的罚款，有违法所得的，没收违法所得；情节严重的，责令停业整顿，直至撤销批准文件，并予公布：</w:t>
            </w:r>
          </w:p>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(一)超出批准范围从事认证活动的；</w:t>
            </w:r>
          </w:p>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(二)增加、减少、遗漏认证基本规范、认证规则规定的程序的；</w:t>
            </w:r>
          </w:p>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(三)未对其认证的产品、服务、管理体系实施有效的跟踪调查，或者发现其认证的产品、服务、管理体系不能持续符合认证要求，不及时暂停其使用或者撤销认证证书并予公布的；</w:t>
            </w:r>
          </w:p>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(四)聘用未经认可机构注册的人员从事认证活动的。</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，处5万元以上</w:t>
            </w:r>
            <w:r>
              <w:rPr>
                <w:rFonts w:hint="eastAsia" w:asciiTheme="minorEastAsia" w:hAnsiTheme="minorEastAsia" w:eastAsiaTheme="minorEastAsia"/>
                <w:color w:val="000000"/>
                <w:kern w:val="0"/>
                <w:sz w:val="22"/>
                <w:szCs w:val="22"/>
                <w:shd w:val="clear" w:color="auto" w:fill="FFFFFF"/>
                <w:lang w:val="en-US" w:eastAsia="zh-CN"/>
              </w:rPr>
              <w:t>9.5</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9.5</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15.5</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15.5</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20</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有违法所得的，没收违法所得。情节严重的，责令停业整顿，直至撤销批准文件，并予公布</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5</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shd w:val="clear" w:color="auto" w:fill="FFFFFF"/>
              </w:rPr>
              <w:t>与认证有关的检查机构、实验室增加、减少、遗漏认证基本规范、认证规则规定的程序的。</w:t>
            </w:r>
          </w:p>
        </w:tc>
        <w:tc>
          <w:tcPr>
            <w:tcW w:w="4605" w:type="dxa"/>
            <w:vMerge w:val="restart"/>
            <w:vAlign w:val="center"/>
          </w:tcPr>
          <w:p>
            <w:pPr>
              <w:ind w:firstLine="442"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b/>
                <w:bCs/>
                <w:color w:val="000000"/>
                <w:kern w:val="0"/>
                <w:sz w:val="22"/>
                <w:szCs w:val="22"/>
                <w:shd w:val="clear" w:color="auto" w:fill="FFFFFF"/>
              </w:rPr>
              <w:t xml:space="preserve">第六十条第二款 </w:t>
            </w:r>
            <w:r>
              <w:rPr>
                <w:rFonts w:hint="eastAsia" w:asciiTheme="minorEastAsia" w:hAnsiTheme="minorEastAsia" w:eastAsiaTheme="minorEastAsia"/>
                <w:color w:val="000000"/>
                <w:kern w:val="0"/>
                <w:sz w:val="22"/>
                <w:szCs w:val="22"/>
                <w:shd w:val="clear" w:color="auto" w:fill="FFFFFF"/>
              </w:rPr>
              <w:t>与认证有关的检查机构、实验室增加、减少、遗漏认证基本规范、认证规则规定的程序的，依照前款规定处罚。</w:t>
            </w:r>
          </w:p>
          <w:p>
            <w:pPr>
              <w:widowControl/>
              <w:ind w:firstLine="220" w:firstLineChars="100"/>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，处5万元以上</w:t>
            </w:r>
            <w:r>
              <w:rPr>
                <w:rFonts w:hint="eastAsia" w:asciiTheme="minorEastAsia" w:hAnsiTheme="minorEastAsia" w:eastAsiaTheme="minorEastAsia"/>
                <w:color w:val="000000"/>
                <w:kern w:val="0"/>
                <w:sz w:val="22"/>
                <w:szCs w:val="22"/>
                <w:shd w:val="clear" w:color="auto" w:fill="FFFFFF"/>
                <w:lang w:val="en-US" w:eastAsia="zh-CN"/>
              </w:rPr>
              <w:t>9.5</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9.5</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15.5</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lang w:eastAsia="zh-CN"/>
              </w:rPr>
              <w:t>责令改正</w:t>
            </w:r>
            <w:r>
              <w:rPr>
                <w:rFonts w:hint="eastAsia"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15.5</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20</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有违法所得的，没收违法所得。情节严重的，责令停业整顿，直至撤销批准文件，并予公布</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6</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shd w:val="clear" w:color="auto" w:fill="FFFFFF"/>
              </w:rPr>
              <w:t>认证机构以委托人未参加认证咨询或者认证培训等为理由，拒绝提供本认证机构业务范围内的认证服务，或者向委托人提出与认证活动无关的要求或者限制条件的；自行制定的认证标志的式样、文字和名称，与国家推行的认证标志相同或者近似，或者妨碍社会管理，或者有损社会道德风尚的；未公开认证基本规范、认证规则、收费标准等信息的；未对认证过程作出完整记录，归档留存的；未及时向其认证的委托人出具认证证书的。</w:t>
            </w:r>
          </w:p>
        </w:tc>
        <w:tc>
          <w:tcPr>
            <w:tcW w:w="460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第六十一条第一款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p>
            <w:pPr>
              <w:ind w:firstLine="440" w:firstLineChars="2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hint="eastAsia" w:asciiTheme="minorEastAsia" w:hAnsiTheme="minorEastAsia" w:eastAsiaTheme="minorEastAsia"/>
                <w:kern w:val="0"/>
                <w:sz w:val="22"/>
                <w:szCs w:val="22"/>
                <w:lang w:val="en-US" w:eastAsia="zh-CN"/>
              </w:rPr>
            </w:pPr>
            <w:r>
              <w:rPr>
                <w:rFonts w:hint="eastAsia" w:asciiTheme="minorEastAsia" w:hAnsiTheme="minorEastAsia" w:eastAsiaTheme="minorEastAsia"/>
                <w:color w:val="000000"/>
                <w:kern w:val="0"/>
                <w:sz w:val="22"/>
                <w:szCs w:val="22"/>
                <w:shd w:val="clear" w:color="auto" w:fill="FFFFFF"/>
              </w:rPr>
              <w:t>责令限期改正；逾期未改正的，处2万元以上</w:t>
            </w:r>
            <w:r>
              <w:rPr>
                <w:rFonts w:hint="eastAsia" w:asciiTheme="minorEastAsia" w:hAnsiTheme="minorEastAsia" w:eastAsiaTheme="minorEastAsia"/>
                <w:color w:val="000000"/>
                <w:kern w:val="0"/>
                <w:sz w:val="22"/>
                <w:szCs w:val="22"/>
                <w:shd w:val="clear" w:color="auto" w:fill="FFFFFF"/>
                <w:lang w:val="en-US" w:eastAsia="zh-CN"/>
              </w:rPr>
              <w:t>4.4</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rPr>
              <w:t>责令限期改正；逾期未改正的，处</w:t>
            </w:r>
            <w:r>
              <w:rPr>
                <w:rFonts w:hint="eastAsia" w:asciiTheme="minorEastAsia" w:hAnsiTheme="minorEastAsia" w:eastAsiaTheme="minorEastAsia"/>
                <w:color w:val="000000"/>
                <w:kern w:val="0"/>
                <w:sz w:val="22"/>
                <w:szCs w:val="22"/>
                <w:shd w:val="clear" w:color="auto" w:fill="FFFFFF"/>
                <w:lang w:val="en-US" w:eastAsia="zh-CN"/>
              </w:rPr>
              <w:t>4.4</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7.6</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rPr>
              <w:t>责令限期改正；逾期未改正的，处</w:t>
            </w:r>
            <w:r>
              <w:rPr>
                <w:rFonts w:hint="eastAsia" w:asciiTheme="minorEastAsia" w:hAnsiTheme="minorEastAsia" w:eastAsiaTheme="minorEastAsia"/>
                <w:color w:val="000000"/>
                <w:kern w:val="0"/>
                <w:sz w:val="22"/>
                <w:szCs w:val="22"/>
                <w:shd w:val="clear" w:color="auto" w:fill="FFFFFF"/>
                <w:lang w:val="en-US" w:eastAsia="zh-CN"/>
              </w:rPr>
              <w:t>7.6</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10</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7</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与认证有关的检查机构、实验室未对与认证有关的检查、检测过程作出完整记录，归档留存的。</w:t>
            </w:r>
          </w:p>
        </w:tc>
        <w:tc>
          <w:tcPr>
            <w:tcW w:w="4605" w:type="dxa"/>
            <w:vMerge w:val="restart"/>
            <w:vAlign w:val="center"/>
          </w:tcPr>
          <w:p>
            <w:pPr>
              <w:pStyle w:val="4"/>
              <w:ind w:firstLine="440" w:firstLineChars="200"/>
              <w:rPr>
                <w:rFonts w:cs="Times New Roman" w:asciiTheme="minorEastAsia" w:hAnsiTheme="minorEastAsia" w:eastAsiaTheme="minorEastAsia"/>
                <w:color w:val="000000"/>
                <w:sz w:val="22"/>
                <w:szCs w:val="22"/>
                <w:shd w:val="clear" w:color="auto" w:fill="FFFFFF"/>
              </w:rPr>
            </w:pPr>
            <w:r>
              <w:rPr>
                <w:rFonts w:hint="eastAsia" w:cs="Times New Roman" w:asciiTheme="minorEastAsia" w:hAnsiTheme="minorEastAsia" w:eastAsiaTheme="minorEastAsia"/>
                <w:color w:val="000000"/>
                <w:sz w:val="22"/>
                <w:szCs w:val="22"/>
                <w:shd w:val="clear" w:color="auto" w:fill="FFFFFF"/>
              </w:rPr>
              <w:t>第六十一条第二款　与认证有关的检查机构、实验室未对与认证有关的检查、检测过程作出完整记录，归档留存的，依照前款规定处罚。</w:t>
            </w:r>
          </w:p>
          <w:p>
            <w:pPr>
              <w:ind w:firstLine="440" w:firstLineChars="2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rPr>
              <w:t>责令限期改正；逾期未改正的，处2万元以上</w:t>
            </w:r>
            <w:r>
              <w:rPr>
                <w:rFonts w:hint="eastAsia" w:asciiTheme="minorEastAsia" w:hAnsiTheme="minorEastAsia" w:eastAsiaTheme="minorEastAsia"/>
                <w:color w:val="000000"/>
                <w:kern w:val="0"/>
                <w:sz w:val="22"/>
                <w:szCs w:val="22"/>
                <w:shd w:val="clear" w:color="auto" w:fill="FFFFFF"/>
                <w:lang w:val="en-US" w:eastAsia="zh-CN"/>
              </w:rPr>
              <w:t>4.4</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rPr>
              <w:t>责令限期改正；逾期未改正的，处</w:t>
            </w:r>
            <w:r>
              <w:rPr>
                <w:rFonts w:hint="eastAsia" w:asciiTheme="minorEastAsia" w:hAnsiTheme="minorEastAsia" w:eastAsiaTheme="minorEastAsia"/>
                <w:color w:val="000000"/>
                <w:kern w:val="0"/>
                <w:sz w:val="22"/>
                <w:szCs w:val="22"/>
                <w:shd w:val="clear" w:color="auto" w:fill="FFFFFF"/>
                <w:lang w:val="en-US" w:eastAsia="zh-CN"/>
              </w:rPr>
              <w:t>4.4</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7.6</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rPr>
              <w:t>责令限期改正；逾期未改正的，处</w:t>
            </w:r>
            <w:r>
              <w:rPr>
                <w:rFonts w:hint="eastAsia" w:asciiTheme="minorEastAsia" w:hAnsiTheme="minorEastAsia" w:eastAsiaTheme="minorEastAsia"/>
                <w:color w:val="000000"/>
                <w:kern w:val="0"/>
                <w:sz w:val="22"/>
                <w:szCs w:val="22"/>
                <w:shd w:val="clear" w:color="auto" w:fill="FFFFFF"/>
                <w:lang w:val="en-US" w:eastAsia="zh-CN"/>
              </w:rPr>
              <w:t>7.6</w:t>
            </w:r>
            <w:r>
              <w:rPr>
                <w:rFonts w:hint="eastAsia"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10</w:t>
            </w:r>
            <w:r>
              <w:rPr>
                <w:rFonts w:hint="eastAsia" w:asciiTheme="minorEastAsia" w:hAnsiTheme="minorEastAsia" w:eastAsiaTheme="minorEastAsia"/>
                <w:color w:val="000000"/>
                <w:kern w:val="0"/>
                <w:sz w:val="22"/>
                <w:szCs w:val="22"/>
                <w:shd w:val="clear" w:color="auto" w:fill="FFFFFF"/>
              </w:rPr>
              <w:t>万元以下的罚款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8</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认证机构以及与认证有关的检查机构、实验室未经指定擅自从事列入目录产品的认证以及与认证有关的检查、检测活动的。</w:t>
            </w:r>
          </w:p>
        </w:tc>
        <w:tc>
          <w:tcPr>
            <w:tcW w:w="4605" w:type="dxa"/>
            <w:vMerge w:val="restart"/>
            <w:vAlign w:val="center"/>
          </w:tcPr>
          <w:p>
            <w:pPr>
              <w:pStyle w:val="4"/>
              <w:ind w:firstLine="440" w:firstLineChars="200"/>
              <w:jc w:val="both"/>
              <w:rPr>
                <w:rFonts w:cs="Times New Roman" w:asciiTheme="minorEastAsia" w:hAnsiTheme="minorEastAsia" w:eastAsiaTheme="minorEastAsia"/>
                <w:color w:val="000000"/>
                <w:sz w:val="22"/>
                <w:szCs w:val="22"/>
                <w:shd w:val="clear" w:color="auto" w:fill="FFFFFF"/>
              </w:rPr>
            </w:pPr>
            <w:r>
              <w:rPr>
                <w:rFonts w:hint="eastAsia" w:cs="Times New Roman" w:asciiTheme="minorEastAsia" w:hAnsiTheme="minorEastAsia" w:eastAsiaTheme="minorEastAsia"/>
                <w:color w:val="000000"/>
                <w:sz w:val="22"/>
                <w:szCs w:val="22"/>
                <w:shd w:val="clear" w:color="auto" w:fill="FFFFFF"/>
              </w:rPr>
              <w:t>第六十四条第一款　认证机构以及与认证有关的检查机构、实验室未经指定擅自从事列入目录产品的认证以及与认证有关的检查、检测活动的，责令改正，处10万元以上50万元以下的罚款，有违法所得的，没收违法所得。</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hint="eastAsia" w:asciiTheme="minorEastAsia" w:hAnsiTheme="minorEastAsia" w:eastAsiaTheme="minorEastAsia"/>
                <w:kern w:val="0"/>
                <w:sz w:val="22"/>
                <w:szCs w:val="22"/>
                <w:lang w:val="en-US" w:eastAsia="zh-CN"/>
              </w:rPr>
            </w:pPr>
            <w:r>
              <w:rPr>
                <w:rFonts w:hint="eastAsia" w:cs="Times New Roman" w:asciiTheme="minorEastAsia" w:hAnsiTheme="minorEastAsia" w:eastAsiaTheme="minorEastAsia"/>
                <w:color w:val="000000"/>
                <w:sz w:val="22"/>
                <w:szCs w:val="22"/>
                <w:shd w:val="clear" w:color="auto" w:fill="FFFFFF"/>
              </w:rPr>
              <w:t>责令改正，处10万元以上</w:t>
            </w:r>
            <w:r>
              <w:rPr>
                <w:rFonts w:hint="eastAsia" w:cs="Times New Roman" w:asciiTheme="minorEastAsia" w:hAnsiTheme="minorEastAsia" w:eastAsiaTheme="minorEastAsia"/>
                <w:color w:val="000000"/>
                <w:sz w:val="22"/>
                <w:szCs w:val="22"/>
                <w:shd w:val="clear" w:color="auto" w:fill="FFFFFF"/>
                <w:lang w:val="en-US" w:eastAsia="zh-CN"/>
              </w:rPr>
              <w:t>22</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22</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38</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b/>
                <w:bCs/>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38</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50</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9</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指定的认证机构、检查机构、实验室超出指定的业务范围从事列入目录产品的认证以及与认证有关的检查、检测活动的。</w:t>
            </w:r>
          </w:p>
        </w:tc>
        <w:tc>
          <w:tcPr>
            <w:tcW w:w="460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第六十五条第一款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责令改正，处10万元以上</w:t>
            </w:r>
            <w:r>
              <w:rPr>
                <w:rFonts w:hint="eastAsia" w:cs="Times New Roman" w:asciiTheme="minorEastAsia" w:hAnsiTheme="minorEastAsia" w:eastAsiaTheme="minorEastAsia"/>
                <w:color w:val="000000"/>
                <w:sz w:val="22"/>
                <w:szCs w:val="22"/>
                <w:shd w:val="clear" w:color="auto" w:fill="FFFFFF"/>
                <w:lang w:val="en-US" w:eastAsia="zh-CN"/>
              </w:rPr>
              <w:t>22</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22</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38</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38</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50</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r>
              <w:rPr>
                <w:rFonts w:hint="eastAsia" w:asciiTheme="minorEastAsia" w:hAnsiTheme="minorEastAsia" w:eastAsiaTheme="minorEastAsia"/>
                <w:color w:val="000000"/>
                <w:kern w:val="0"/>
                <w:sz w:val="22"/>
                <w:szCs w:val="22"/>
                <w:shd w:val="clear" w:color="auto" w:fill="FFFFFF"/>
              </w:rPr>
              <w:t>情节严重的，撤销指定直至撤销批准文件，并予公布。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10</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指定的认证机构转让指定的认证业务的。</w:t>
            </w:r>
          </w:p>
        </w:tc>
        <w:tc>
          <w:tcPr>
            <w:tcW w:w="4605" w:type="dxa"/>
            <w:vMerge w:val="restart"/>
            <w:vAlign w:val="center"/>
          </w:tcPr>
          <w:p>
            <w:pPr>
              <w:pStyle w:val="4"/>
              <w:ind w:firstLine="440" w:firstLineChars="200"/>
              <w:rPr>
                <w:rFonts w:cs="Times New Roman" w:asciiTheme="minorEastAsia" w:hAnsiTheme="minorEastAsia" w:eastAsiaTheme="minorEastAsia"/>
                <w:color w:val="000000"/>
                <w:sz w:val="22"/>
                <w:szCs w:val="22"/>
                <w:shd w:val="clear" w:color="auto" w:fill="FFFFFF"/>
              </w:rPr>
            </w:pPr>
            <w:r>
              <w:rPr>
                <w:rFonts w:hint="eastAsia" w:cs="Times New Roman" w:asciiTheme="minorEastAsia" w:hAnsiTheme="minorEastAsia" w:eastAsiaTheme="minorEastAsia"/>
                <w:color w:val="000000"/>
                <w:sz w:val="22"/>
                <w:szCs w:val="22"/>
                <w:shd w:val="clear" w:color="auto" w:fill="FFFFFF"/>
              </w:rPr>
              <w:t>第六十五条第二款 指定的认证机构转让指定的认证业务的，依照前款规定处罚。</w:t>
            </w:r>
          </w:p>
          <w:p>
            <w:pPr>
              <w:ind w:firstLine="440" w:firstLineChars="2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责令改正，处10万元以上</w:t>
            </w:r>
            <w:r>
              <w:rPr>
                <w:rFonts w:hint="eastAsia" w:cs="Times New Roman" w:asciiTheme="minorEastAsia" w:hAnsiTheme="minorEastAsia" w:eastAsiaTheme="minorEastAsia"/>
                <w:color w:val="000000"/>
                <w:sz w:val="22"/>
                <w:szCs w:val="22"/>
                <w:shd w:val="clear" w:color="auto" w:fill="FFFFFF"/>
                <w:lang w:val="en-US" w:eastAsia="zh-CN"/>
              </w:rPr>
              <w:t>22</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22</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38</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38</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50</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val="en-US" w:eastAsia="zh-CN"/>
              </w:rPr>
              <w:t>。</w:t>
            </w:r>
            <w:r>
              <w:rPr>
                <w:rFonts w:hint="eastAsia" w:asciiTheme="minorEastAsia" w:hAnsiTheme="minorEastAsia" w:eastAsiaTheme="minorEastAsia"/>
                <w:color w:val="000000"/>
                <w:kern w:val="0"/>
                <w:sz w:val="22"/>
                <w:szCs w:val="22"/>
                <w:shd w:val="clear" w:color="auto" w:fill="FFFFFF"/>
              </w:rPr>
              <w:t>情节严重的，撤销指定直至撤销批准文件，并予公布。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11</w:t>
            </w:r>
          </w:p>
        </w:tc>
        <w:tc>
          <w:tcPr>
            <w:tcW w:w="3540"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列入目录的产品未经认证，擅自出厂、销售、进口或者在其他经营活动中使用的。</w:t>
            </w:r>
          </w:p>
        </w:tc>
        <w:tc>
          <w:tcPr>
            <w:tcW w:w="4605" w:type="dxa"/>
            <w:vMerge w:val="restart"/>
            <w:vAlign w:val="center"/>
          </w:tcPr>
          <w:p>
            <w:pPr>
              <w:pStyle w:val="4"/>
              <w:rPr>
                <w:rFonts w:cs="Times New Roman" w:asciiTheme="minorEastAsia" w:hAnsiTheme="minorEastAsia" w:eastAsiaTheme="minorEastAsia"/>
                <w:color w:val="000000"/>
                <w:sz w:val="22"/>
                <w:szCs w:val="22"/>
                <w:shd w:val="clear" w:color="auto" w:fill="FFFFFF"/>
              </w:rPr>
            </w:pPr>
            <w:r>
              <w:rPr>
                <w:rFonts w:hint="eastAsia" w:cs="Times New Roman" w:asciiTheme="minorEastAsia" w:hAnsiTheme="minorEastAsia" w:eastAsiaTheme="minorEastAsia"/>
                <w:color w:val="000000"/>
                <w:sz w:val="22"/>
                <w:szCs w:val="22"/>
                <w:shd w:val="clear" w:color="auto" w:fill="FFFFFF"/>
              </w:rPr>
              <w:t>　  第六十七条　列入目录的产品未经认证，擅自出厂、销售、进口或者在其他经营活动中使用的，责令改正，处5万元以上20万元以下的罚款，有违法所得的，没收违法所得。</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00" w:type="dxa"/>
            <w:vAlign w:val="center"/>
          </w:tcPr>
          <w:p>
            <w:pPr>
              <w:rPr>
                <w:rFonts w:hint="eastAsia" w:asciiTheme="minorEastAsia" w:hAnsiTheme="minorEastAsia" w:eastAsiaTheme="minorEastAsia"/>
                <w:kern w:val="0"/>
                <w:sz w:val="22"/>
                <w:szCs w:val="22"/>
                <w:lang w:val="en-US" w:eastAsia="zh-CN"/>
              </w:rPr>
            </w:pPr>
            <w:r>
              <w:rPr>
                <w:rFonts w:hint="eastAsia" w:cs="Times New Roman" w:asciiTheme="minorEastAsia" w:hAnsiTheme="minorEastAsia" w:eastAsiaTheme="minorEastAsia"/>
                <w:color w:val="000000"/>
                <w:sz w:val="22"/>
                <w:szCs w:val="22"/>
                <w:shd w:val="clear" w:color="auto" w:fill="FFFFFF"/>
              </w:rPr>
              <w:t>责令改正，处5万元以上</w:t>
            </w:r>
            <w:r>
              <w:rPr>
                <w:rFonts w:hint="eastAsia" w:cs="Times New Roman" w:asciiTheme="minorEastAsia" w:hAnsiTheme="minorEastAsia" w:eastAsiaTheme="minorEastAsia"/>
                <w:color w:val="000000"/>
                <w:sz w:val="22"/>
                <w:szCs w:val="22"/>
                <w:shd w:val="clear" w:color="auto" w:fill="FFFFFF"/>
                <w:lang w:val="en-US" w:eastAsia="zh-CN"/>
              </w:rPr>
              <w:t>9.5</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9.5</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15.5</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540"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60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75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00" w:type="dxa"/>
            <w:vAlign w:val="center"/>
          </w:tcPr>
          <w:p>
            <w:pPr>
              <w:rPr>
                <w:rFonts w:asciiTheme="minorEastAsia" w:hAnsiTheme="minorEastAsia" w:eastAsiaTheme="minorEastAsia"/>
                <w:kern w:val="0"/>
                <w:sz w:val="22"/>
                <w:szCs w:val="22"/>
              </w:rPr>
            </w:pPr>
            <w:r>
              <w:rPr>
                <w:rFonts w:hint="eastAsia" w:cs="Times New Roman" w:asciiTheme="minorEastAsia" w:hAnsiTheme="minorEastAsia" w:eastAsiaTheme="minorEastAsia"/>
                <w:color w:val="000000"/>
                <w:sz w:val="22"/>
                <w:szCs w:val="22"/>
                <w:shd w:val="clear" w:color="auto" w:fill="FFFFFF"/>
              </w:rPr>
              <w:t>责令改正，处</w:t>
            </w:r>
            <w:r>
              <w:rPr>
                <w:rFonts w:hint="eastAsia" w:cs="Times New Roman" w:asciiTheme="minorEastAsia" w:hAnsiTheme="minorEastAsia" w:eastAsiaTheme="minorEastAsia"/>
                <w:color w:val="000000"/>
                <w:sz w:val="22"/>
                <w:szCs w:val="22"/>
                <w:shd w:val="clear" w:color="auto" w:fill="FFFFFF"/>
                <w:lang w:val="en-US" w:eastAsia="zh-CN"/>
              </w:rPr>
              <w:t>15.5</w:t>
            </w:r>
            <w:r>
              <w:rPr>
                <w:rFonts w:hint="eastAsia" w:cs="Times New Roman" w:asciiTheme="minorEastAsia" w:hAnsiTheme="minorEastAsia" w:eastAsiaTheme="minorEastAsia"/>
                <w:color w:val="000000"/>
                <w:sz w:val="22"/>
                <w:szCs w:val="22"/>
                <w:shd w:val="clear" w:color="auto" w:fill="FFFFFF"/>
              </w:rPr>
              <w:t>万元以上</w:t>
            </w:r>
            <w:r>
              <w:rPr>
                <w:rFonts w:hint="eastAsia" w:cs="Times New Roman" w:asciiTheme="minorEastAsia" w:hAnsiTheme="minorEastAsia" w:eastAsiaTheme="minorEastAsia"/>
                <w:color w:val="000000"/>
                <w:sz w:val="22"/>
                <w:szCs w:val="22"/>
                <w:shd w:val="clear" w:color="auto" w:fill="FFFFFF"/>
                <w:lang w:val="en-US" w:eastAsia="zh-CN"/>
              </w:rPr>
              <w:t>20</w:t>
            </w:r>
            <w:r>
              <w:rPr>
                <w:rFonts w:hint="eastAsia" w:cs="Times New Roman" w:asciiTheme="minorEastAsia" w:hAnsiTheme="minorEastAsia" w:eastAsiaTheme="minorEastAsia"/>
                <w:color w:val="000000"/>
                <w:sz w:val="22"/>
                <w:szCs w:val="22"/>
                <w:shd w:val="clear" w:color="auto" w:fill="FFFFFF"/>
              </w:rPr>
              <w:t>万元以下的罚款，有违法所得的，没收违法所得</w:t>
            </w:r>
            <w:r>
              <w:rPr>
                <w:rFonts w:hint="eastAsia" w:cs="Times New Roman" w:asciiTheme="minorEastAsia" w:hAnsiTheme="minorEastAsia" w:eastAsiaTheme="minorEastAsia"/>
                <w:color w:val="000000"/>
                <w:sz w:val="22"/>
                <w:szCs w:val="22"/>
                <w:shd w:val="clear" w:color="auto" w:fill="FFFFFF"/>
                <w:lang w:eastAsia="zh-CN"/>
              </w:rPr>
              <w:t>。</w:t>
            </w:r>
          </w:p>
        </w:tc>
      </w:tr>
    </w:tbl>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jc w:val="center"/>
        <w:rPr>
          <w:rFonts w:ascii="方正仿宋简体" w:hAnsi="宋体"/>
          <w:b/>
          <w:bCs/>
          <w:kern w:val="0"/>
          <w:sz w:val="32"/>
          <w:szCs w:val="32"/>
        </w:rPr>
      </w:pPr>
      <w:r>
        <w:rPr>
          <w:rFonts w:hint="eastAsia" w:ascii="宋体" w:hAnsi="宋体"/>
          <w:sz w:val="44"/>
          <w:szCs w:val="44"/>
        </w:rPr>
        <w:t>《强制性产品认证管理规定》行政处罚裁量标准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序号</w:t>
            </w:r>
          </w:p>
        </w:tc>
        <w:tc>
          <w:tcPr>
            <w:tcW w:w="283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违法行为</w:t>
            </w:r>
          </w:p>
        </w:tc>
        <w:tc>
          <w:tcPr>
            <w:tcW w:w="451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处罚依据</w:t>
            </w:r>
          </w:p>
        </w:tc>
        <w:tc>
          <w:tcPr>
            <w:tcW w:w="2625" w:type="dxa"/>
            <w:gridSpan w:val="2"/>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适用情形</w:t>
            </w:r>
          </w:p>
        </w:tc>
        <w:tc>
          <w:tcPr>
            <w:tcW w:w="3060"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1</w:t>
            </w:r>
          </w:p>
        </w:tc>
        <w:tc>
          <w:tcPr>
            <w:tcW w:w="2835" w:type="dxa"/>
            <w:vMerge w:val="restart"/>
            <w:vAlign w:val="center"/>
          </w:tcPr>
          <w:p>
            <w:pPr>
              <w:ind w:firstLine="440" w:firstLineChars="2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伪造、变造、出租、出借、冒用、买卖或者转让认证证书的。</w:t>
            </w:r>
          </w:p>
        </w:tc>
        <w:tc>
          <w:tcPr>
            <w:tcW w:w="4515" w:type="dxa"/>
            <w:vMerge w:val="restart"/>
            <w:vAlign w:val="center"/>
          </w:tcPr>
          <w:p>
            <w:pPr>
              <w:ind w:firstLine="440" w:firstLineChars="2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第五十三条第一款 伪造、变造、出租、出借、冒用、买卖或者转让认证证书的，由地方质检两局责令其改正，处3万元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9000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ind w:firstLine="220" w:firstLineChars="1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val="en-US" w:eastAsia="zh-CN"/>
              </w:rPr>
              <w:t>9000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以上</w:t>
            </w:r>
            <w:r>
              <w:rPr>
                <w:rFonts w:hint="eastAsia" w:asciiTheme="minorEastAsia" w:hAnsiTheme="minorEastAsia" w:eastAsiaTheme="minorEastAsia"/>
                <w:kern w:val="0"/>
                <w:sz w:val="22"/>
                <w:szCs w:val="22"/>
                <w:lang w:val="en-US" w:eastAsia="zh-CN"/>
              </w:rPr>
              <w:t>2.1万元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ind w:firstLine="220" w:firstLineChars="1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2.1万元以上3万元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17"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2</w:t>
            </w:r>
          </w:p>
        </w:tc>
        <w:tc>
          <w:tcPr>
            <w:tcW w:w="2835" w:type="dxa"/>
            <w:vMerge w:val="restart"/>
            <w:vAlign w:val="center"/>
          </w:tcPr>
          <w:p>
            <w:pPr>
              <w:ind w:firstLine="440" w:firstLineChars="2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转让或者倒卖认证标志的。</w:t>
            </w:r>
          </w:p>
        </w:tc>
        <w:tc>
          <w:tcPr>
            <w:tcW w:w="4515" w:type="dxa"/>
            <w:vMerge w:val="restart"/>
            <w:vAlign w:val="center"/>
          </w:tcPr>
          <w:p>
            <w:pPr>
              <w:ind w:firstLine="440" w:firstLineChars="2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第五十三条第二款 转让或者倒卖认证标志的，由地方质检两局责令其改正，处3万元以下罚款。</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9000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widowControl/>
              <w:jc w:val="left"/>
              <w:rPr>
                <w:rFonts w:asciiTheme="minorEastAsia" w:hAnsiTheme="minorEastAsia" w:eastAsiaTheme="minorEastAsia"/>
                <w:kern w:val="0"/>
                <w:sz w:val="22"/>
                <w:szCs w:val="22"/>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val="en-US" w:eastAsia="zh-CN"/>
              </w:rPr>
              <w:t>9000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以上</w:t>
            </w:r>
            <w:r>
              <w:rPr>
                <w:rFonts w:hint="eastAsia" w:asciiTheme="minorEastAsia" w:hAnsiTheme="minorEastAsia" w:eastAsiaTheme="minorEastAsia"/>
                <w:kern w:val="0"/>
                <w:sz w:val="22"/>
                <w:szCs w:val="22"/>
                <w:lang w:val="en-US" w:eastAsia="zh-CN"/>
              </w:rPr>
              <w:t>2.1万元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widowControl/>
              <w:jc w:val="left"/>
              <w:rPr>
                <w:rFonts w:asciiTheme="minorEastAsia" w:hAnsiTheme="minorEastAsia" w:eastAsiaTheme="minorEastAsia"/>
                <w:kern w:val="0"/>
                <w:sz w:val="22"/>
                <w:szCs w:val="22"/>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2.1万元以上3万元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17"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3</w:t>
            </w:r>
          </w:p>
        </w:tc>
        <w:tc>
          <w:tcPr>
            <w:tcW w:w="2835" w:type="dxa"/>
            <w:vMerge w:val="restart"/>
            <w:vAlign w:val="center"/>
          </w:tcPr>
          <w:p>
            <w:pPr>
              <w:ind w:firstLine="550" w:firstLineChars="25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w:t>
            </w:r>
          </w:p>
        </w:tc>
        <w:tc>
          <w:tcPr>
            <w:tcW w:w="4515" w:type="dxa"/>
            <w:vMerge w:val="restart"/>
            <w:vAlign w:val="center"/>
          </w:tcPr>
          <w:p>
            <w:pPr>
              <w:ind w:firstLine="44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第五十四条 有下列情形之一的，由地方质检两局责令其改正，处3万元以下的罚款：</w:t>
            </w:r>
            <w:r>
              <w:rPr>
                <w:rFonts w:hint="eastAsia" w:asciiTheme="minorEastAsia" w:hAnsiTheme="minorEastAsia" w:eastAsiaTheme="minorEastAsia"/>
                <w:kern w:val="0"/>
                <w:sz w:val="22"/>
                <w:szCs w:val="22"/>
              </w:rPr>
              <w:br w:type="textWrapping"/>
            </w:r>
            <w:r>
              <w:rPr>
                <w:rFonts w:hint="eastAsia" w:asciiTheme="minorEastAsia" w:hAnsiTheme="minorEastAsia" w:eastAsiaTheme="minorEastAsia"/>
                <w:kern w:val="0"/>
                <w:sz w:val="22"/>
                <w:szCs w:val="22"/>
              </w:rPr>
              <w:t>　　（一）违反本规定第十三条第一款规定，认证委托人提供的样品与实际生产的产品不一致的；</w:t>
            </w:r>
            <w:r>
              <w:rPr>
                <w:rFonts w:hint="eastAsia" w:asciiTheme="minorEastAsia" w:hAnsiTheme="minorEastAsia" w:eastAsiaTheme="minorEastAsia"/>
                <w:kern w:val="0"/>
                <w:sz w:val="22"/>
                <w:szCs w:val="22"/>
              </w:rPr>
              <w:br w:type="textWrapping"/>
            </w:r>
            <w:r>
              <w:rPr>
                <w:rFonts w:hint="eastAsia" w:asciiTheme="minorEastAsia" w:hAnsiTheme="minorEastAsia" w:eastAsiaTheme="minorEastAsia"/>
                <w:kern w:val="0"/>
                <w:sz w:val="22"/>
                <w:szCs w:val="22"/>
              </w:rPr>
              <w:t>　　（二）违反本规定第二十四条规定，未按照规定向认证机构申请认证证书变更，擅自出厂、销售、进口或者在其他经营活动中使用列入目录产品的；</w:t>
            </w:r>
            <w:r>
              <w:rPr>
                <w:rFonts w:hint="eastAsia" w:asciiTheme="minorEastAsia" w:hAnsiTheme="minorEastAsia" w:eastAsiaTheme="minorEastAsia"/>
                <w:kern w:val="0"/>
                <w:sz w:val="22"/>
                <w:szCs w:val="22"/>
              </w:rPr>
              <w:br w:type="textWrapping"/>
            </w:r>
            <w:r>
              <w:rPr>
                <w:rFonts w:hint="eastAsia" w:asciiTheme="minorEastAsia" w:hAnsiTheme="minorEastAsia" w:eastAsiaTheme="minorEastAsia"/>
                <w:kern w:val="0"/>
                <w:sz w:val="22"/>
                <w:szCs w:val="22"/>
              </w:rPr>
              <w:t>　　（三）违反本规定第二十五条规定，未按照规定向认证机构申请认证证书扩展，擅自出厂、销售、进口或者在其他经营活动中使用列入目录产品的。</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9000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ind w:firstLine="440" w:firstLineChars="200"/>
              <w:rPr>
                <w:rFonts w:asciiTheme="minorEastAsia" w:hAnsiTheme="minorEastAsia" w:eastAsiaTheme="minorEastAsia"/>
                <w:kern w:val="0"/>
                <w:sz w:val="22"/>
                <w:szCs w:val="22"/>
              </w:rPr>
            </w:pPr>
          </w:p>
        </w:tc>
        <w:tc>
          <w:tcPr>
            <w:tcW w:w="4515" w:type="dxa"/>
            <w:vMerge w:val="continue"/>
            <w:vAlign w:val="center"/>
          </w:tcPr>
          <w:p>
            <w:pPr>
              <w:ind w:firstLine="440" w:firstLineChars="200"/>
              <w:rPr>
                <w:rFonts w:asciiTheme="minorEastAsia" w:hAnsiTheme="minorEastAsia" w:eastAsiaTheme="minorEastAsia"/>
                <w:kern w:val="0"/>
                <w:sz w:val="22"/>
                <w:szCs w:val="22"/>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val="en-US" w:eastAsia="zh-CN"/>
              </w:rPr>
              <w:t>9000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以上</w:t>
            </w:r>
            <w:r>
              <w:rPr>
                <w:rFonts w:hint="eastAsia" w:asciiTheme="minorEastAsia" w:hAnsiTheme="minorEastAsia" w:eastAsiaTheme="minorEastAsia"/>
                <w:kern w:val="0"/>
                <w:sz w:val="22"/>
                <w:szCs w:val="22"/>
                <w:lang w:val="en-US" w:eastAsia="zh-CN"/>
              </w:rPr>
              <w:t>2.1万元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ind w:firstLine="440" w:firstLineChars="200"/>
              <w:rPr>
                <w:rFonts w:asciiTheme="minorEastAsia" w:hAnsiTheme="minorEastAsia" w:eastAsiaTheme="minorEastAsia"/>
                <w:kern w:val="0"/>
                <w:sz w:val="22"/>
                <w:szCs w:val="22"/>
              </w:rPr>
            </w:pPr>
          </w:p>
        </w:tc>
        <w:tc>
          <w:tcPr>
            <w:tcW w:w="4515" w:type="dxa"/>
            <w:vMerge w:val="continue"/>
            <w:vAlign w:val="center"/>
          </w:tcPr>
          <w:p>
            <w:pPr>
              <w:ind w:firstLine="440" w:firstLineChars="200"/>
              <w:rPr>
                <w:rFonts w:asciiTheme="minorEastAsia" w:hAnsiTheme="minorEastAsia" w:eastAsiaTheme="minorEastAsia"/>
                <w:kern w:val="0"/>
                <w:sz w:val="22"/>
                <w:szCs w:val="22"/>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2.1万元以上3万元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17"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4</w:t>
            </w:r>
          </w:p>
        </w:tc>
        <w:tc>
          <w:tcPr>
            <w:tcW w:w="2835" w:type="dxa"/>
            <w:vMerge w:val="restart"/>
            <w:vAlign w:val="center"/>
          </w:tcPr>
          <w:p>
            <w:pPr>
              <w:ind w:firstLine="550" w:firstLineChars="25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获证产品及其销售包装上标注的认证证书所含内容与认证证书内容不一致的；未按照规定使用认证标志的。</w:t>
            </w:r>
          </w:p>
        </w:tc>
        <w:tc>
          <w:tcPr>
            <w:tcW w:w="4515" w:type="dxa"/>
            <w:vMerge w:val="restart"/>
            <w:vAlign w:val="center"/>
          </w:tcPr>
          <w:p>
            <w:pPr>
              <w:widowControl/>
              <w:ind w:firstLine="550" w:firstLineChars="250"/>
              <w:jc w:val="lef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第五十五条 有下列情形之一的，由地方质检两局责令其限期改正，逾期未改正的，处2万元以下罚款。</w:t>
            </w:r>
            <w:r>
              <w:rPr>
                <w:rFonts w:hint="eastAsia" w:asciiTheme="minorEastAsia" w:hAnsiTheme="minorEastAsia" w:eastAsiaTheme="minorEastAsia"/>
                <w:kern w:val="0"/>
                <w:sz w:val="22"/>
                <w:szCs w:val="22"/>
              </w:rPr>
              <w:br w:type="textWrapping"/>
            </w:r>
            <w:r>
              <w:rPr>
                <w:rFonts w:hint="eastAsia" w:asciiTheme="minorEastAsia" w:hAnsiTheme="minorEastAsia" w:eastAsiaTheme="minorEastAsia"/>
                <w:kern w:val="0"/>
                <w:sz w:val="22"/>
                <w:szCs w:val="22"/>
              </w:rPr>
              <w:t xml:space="preserve">    （一）违反本规定第二十三条规定，获证产品及其销售包装上标注的认证证书所含内容与认证证书内容不一致的；</w:t>
            </w:r>
            <w:r>
              <w:rPr>
                <w:rFonts w:hint="eastAsia" w:asciiTheme="minorEastAsia" w:hAnsiTheme="minorEastAsia" w:eastAsiaTheme="minorEastAsia"/>
                <w:kern w:val="0"/>
                <w:sz w:val="22"/>
                <w:szCs w:val="22"/>
              </w:rPr>
              <w:br w:type="textWrapping"/>
            </w:r>
            <w:r>
              <w:rPr>
                <w:rFonts w:hint="eastAsia" w:asciiTheme="minorEastAsia" w:hAnsiTheme="minorEastAsia" w:eastAsiaTheme="minorEastAsia"/>
                <w:kern w:val="0"/>
                <w:sz w:val="22"/>
                <w:szCs w:val="22"/>
              </w:rPr>
              <w:t>　　（二）违反本规定第三十二条规定，未按照规定使用认证标志的。</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6000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ind w:firstLine="440" w:firstLineChars="200"/>
              <w:rPr>
                <w:rFonts w:asciiTheme="minorEastAsia" w:hAnsiTheme="minorEastAsia" w:eastAsiaTheme="minorEastAsia"/>
                <w:kern w:val="0"/>
                <w:sz w:val="22"/>
                <w:szCs w:val="22"/>
              </w:rPr>
            </w:pPr>
          </w:p>
        </w:tc>
        <w:tc>
          <w:tcPr>
            <w:tcW w:w="4515" w:type="dxa"/>
            <w:vMerge w:val="continue"/>
            <w:vAlign w:val="center"/>
          </w:tcPr>
          <w:p>
            <w:pPr>
              <w:ind w:firstLine="440" w:firstLineChars="200"/>
              <w:rPr>
                <w:rFonts w:asciiTheme="minorEastAsia" w:hAnsiTheme="minorEastAsia" w:eastAsiaTheme="minorEastAsia"/>
                <w:kern w:val="0"/>
                <w:sz w:val="22"/>
                <w:szCs w:val="22"/>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val="en-US" w:eastAsia="zh-CN"/>
              </w:rPr>
              <w:t>6000</w:t>
            </w:r>
            <w:r>
              <w:rPr>
                <w:rFonts w:hint="eastAsia" w:asciiTheme="minorEastAsia" w:hAnsiTheme="minorEastAsia" w:eastAsiaTheme="minorEastAsia"/>
                <w:kern w:val="0"/>
                <w:sz w:val="22"/>
                <w:szCs w:val="22"/>
              </w:rPr>
              <w:t>元</w:t>
            </w:r>
            <w:r>
              <w:rPr>
                <w:rFonts w:hint="eastAsia" w:asciiTheme="minorEastAsia" w:hAnsiTheme="minorEastAsia" w:eastAsiaTheme="minorEastAsia"/>
                <w:kern w:val="0"/>
                <w:sz w:val="22"/>
                <w:szCs w:val="22"/>
                <w:lang w:eastAsia="zh-CN"/>
              </w:rPr>
              <w:t>以上</w:t>
            </w:r>
            <w:r>
              <w:rPr>
                <w:rFonts w:hint="eastAsia" w:asciiTheme="minorEastAsia" w:hAnsiTheme="minorEastAsia" w:eastAsiaTheme="minorEastAsia"/>
                <w:kern w:val="0"/>
                <w:sz w:val="22"/>
                <w:szCs w:val="22"/>
                <w:lang w:val="en-US" w:eastAsia="zh-CN"/>
              </w:rPr>
              <w:t>1.4万元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ind w:firstLine="440" w:firstLineChars="200"/>
              <w:rPr>
                <w:rFonts w:asciiTheme="minorEastAsia" w:hAnsiTheme="minorEastAsia" w:eastAsiaTheme="minorEastAsia"/>
                <w:kern w:val="0"/>
                <w:sz w:val="22"/>
                <w:szCs w:val="22"/>
              </w:rPr>
            </w:pPr>
          </w:p>
        </w:tc>
        <w:tc>
          <w:tcPr>
            <w:tcW w:w="4515" w:type="dxa"/>
            <w:vMerge w:val="continue"/>
            <w:vAlign w:val="center"/>
          </w:tcPr>
          <w:p>
            <w:pPr>
              <w:ind w:firstLine="440" w:firstLineChars="200"/>
              <w:rPr>
                <w:rFonts w:asciiTheme="minorEastAsia" w:hAnsiTheme="minorEastAsia" w:eastAsiaTheme="minorEastAsia"/>
                <w:kern w:val="0"/>
                <w:sz w:val="22"/>
                <w:szCs w:val="22"/>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责令其改正，</w:t>
            </w:r>
            <w:r>
              <w:rPr>
                <w:rFonts w:hint="eastAsia" w:asciiTheme="minorEastAsia" w:hAnsiTheme="minorEastAsia" w:eastAsiaTheme="minorEastAsia"/>
                <w:kern w:val="0"/>
                <w:sz w:val="22"/>
                <w:szCs w:val="22"/>
                <w:lang w:eastAsia="zh-CN"/>
              </w:rPr>
              <w:t>处</w:t>
            </w:r>
            <w:r>
              <w:rPr>
                <w:rFonts w:hint="eastAsia" w:asciiTheme="minorEastAsia" w:hAnsiTheme="minorEastAsia" w:eastAsiaTheme="minorEastAsia"/>
                <w:kern w:val="0"/>
                <w:sz w:val="22"/>
                <w:szCs w:val="22"/>
                <w:lang w:val="en-US" w:eastAsia="zh-CN"/>
              </w:rPr>
              <w:t>1.4万元以上2万元</w:t>
            </w:r>
            <w:r>
              <w:rPr>
                <w:rFonts w:hint="eastAsia" w:asciiTheme="minorEastAsia" w:hAnsiTheme="minorEastAsia" w:eastAsiaTheme="minorEastAsia"/>
                <w:kern w:val="0"/>
                <w:sz w:val="22"/>
                <w:szCs w:val="22"/>
                <w:lang w:eastAsia="zh-CN"/>
              </w:rPr>
              <w:t>以下</w:t>
            </w:r>
            <w:r>
              <w:rPr>
                <w:rFonts w:hint="eastAsia" w:asciiTheme="minorEastAsia" w:hAnsiTheme="minorEastAsia" w:eastAsiaTheme="minorEastAsia"/>
                <w:kern w:val="0"/>
                <w:sz w:val="22"/>
                <w:szCs w:val="22"/>
              </w:rPr>
              <w:t>罚款</w:t>
            </w:r>
            <w:r>
              <w:rPr>
                <w:rFonts w:hint="eastAsia" w:asciiTheme="minorEastAsia" w:hAnsiTheme="minorEastAsia" w:eastAsiaTheme="minorEastAsia"/>
                <w:kern w:val="0"/>
                <w:sz w:val="22"/>
                <w:szCs w:val="22"/>
                <w:lang w:eastAsia="zh-CN"/>
              </w:rPr>
              <w:t>。</w:t>
            </w:r>
          </w:p>
        </w:tc>
      </w:tr>
    </w:tbl>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jc w:val="center"/>
      </w:pPr>
      <w:r>
        <w:rPr>
          <w:rFonts w:hint="eastAsia" w:ascii="宋体" w:hAnsi="宋体"/>
          <w:sz w:val="44"/>
          <w:szCs w:val="44"/>
        </w:rPr>
        <w:t>《认证及认证培训、咨询人员管理办法》行政处罚裁量标准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序号</w:t>
            </w:r>
          </w:p>
        </w:tc>
        <w:tc>
          <w:tcPr>
            <w:tcW w:w="283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违法行为</w:t>
            </w:r>
          </w:p>
        </w:tc>
        <w:tc>
          <w:tcPr>
            <w:tcW w:w="451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处罚依据</w:t>
            </w:r>
          </w:p>
        </w:tc>
        <w:tc>
          <w:tcPr>
            <w:tcW w:w="2625" w:type="dxa"/>
            <w:gridSpan w:val="2"/>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适用情形</w:t>
            </w:r>
          </w:p>
        </w:tc>
        <w:tc>
          <w:tcPr>
            <w:tcW w:w="3060"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1</w:t>
            </w:r>
          </w:p>
        </w:tc>
        <w:tc>
          <w:tcPr>
            <w:tcW w:w="2835" w:type="dxa"/>
            <w:vMerge w:val="restart"/>
            <w:vAlign w:val="center"/>
          </w:tcPr>
          <w:p>
            <w:pPr>
              <w:widowControl/>
              <w:ind w:firstLine="440" w:firstLineChars="200"/>
              <w:jc w:val="left"/>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认证及认证培训、咨询机构对其执业人员未实施有效管理，或者纵容、唆使，导致其执业人员违法违规的。</w:t>
            </w:r>
          </w:p>
        </w:tc>
        <w:tc>
          <w:tcPr>
            <w:tcW w:w="4515" w:type="dxa"/>
            <w:vMerge w:val="restart"/>
            <w:vAlign w:val="center"/>
          </w:tcPr>
          <w:p>
            <w:pPr>
              <w:widowControl/>
              <w:ind w:firstLine="440" w:firstLineChars="200"/>
              <w:jc w:val="left"/>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第十九条  认证及认证培训、咨询机构对其执业人员未实施有效管理，或者纵容、唆使，导致其执业人员违法违规的，处以5千元以上1万元以下的罚款；情节严重的，处以3万元的罚款；法律、行政法规另有规定的，依照其规定执行。</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color w:val="000000"/>
                <w:kern w:val="0"/>
                <w:sz w:val="22"/>
                <w:szCs w:val="22"/>
                <w:shd w:val="clear" w:color="auto" w:fill="FFFFFF"/>
              </w:rPr>
              <w:t>处以</w:t>
            </w:r>
            <w:r>
              <w:rPr>
                <w:rFonts w:hint="eastAsia" w:asciiTheme="minorEastAsia" w:hAnsiTheme="minorEastAsia" w:eastAsiaTheme="minorEastAsia"/>
                <w:color w:val="000000"/>
                <w:kern w:val="0"/>
                <w:sz w:val="22"/>
                <w:szCs w:val="22"/>
                <w:shd w:val="clear" w:color="auto" w:fill="FFFFFF"/>
                <w:lang w:val="en-US" w:eastAsia="zh-CN"/>
              </w:rPr>
              <w:t>5000元</w:t>
            </w:r>
            <w:r>
              <w:rPr>
                <w:rFonts w:hint="eastAsia" w:asciiTheme="minorEastAsia" w:hAnsiTheme="minorEastAsia" w:eastAsiaTheme="minorEastAsia"/>
                <w:color w:val="000000"/>
                <w:kern w:val="0"/>
                <w:sz w:val="22"/>
                <w:szCs w:val="22"/>
                <w:shd w:val="clear" w:color="auto" w:fill="FFFFFF"/>
              </w:rPr>
              <w:t>以上</w:t>
            </w:r>
            <w:r>
              <w:rPr>
                <w:rFonts w:hint="eastAsia" w:asciiTheme="minorEastAsia" w:hAnsiTheme="minorEastAsia" w:eastAsiaTheme="minorEastAsia"/>
                <w:color w:val="000000"/>
                <w:kern w:val="0"/>
                <w:sz w:val="22"/>
                <w:szCs w:val="22"/>
                <w:shd w:val="clear" w:color="auto" w:fill="FFFFFF"/>
                <w:lang w:val="en-US" w:eastAsia="zh-CN"/>
              </w:rPr>
              <w:t>6500</w:t>
            </w:r>
            <w:r>
              <w:rPr>
                <w:rFonts w:hint="eastAsia" w:asciiTheme="minorEastAsia" w:hAnsiTheme="minorEastAsia" w:eastAsiaTheme="minorEastAsia"/>
                <w:color w:val="000000"/>
                <w:kern w:val="0"/>
                <w:sz w:val="22"/>
                <w:szCs w:val="22"/>
                <w:shd w:val="clear" w:color="auto" w:fill="FFFFFF"/>
              </w:rPr>
              <w:t>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法律、行政法规另有规定的，依照其规定执行</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ind w:firstLine="220" w:firstLineChars="1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color w:val="000000"/>
                <w:kern w:val="0"/>
                <w:sz w:val="22"/>
                <w:szCs w:val="22"/>
                <w:shd w:val="clear" w:color="auto" w:fill="FFFFFF"/>
              </w:rPr>
              <w:t>处以</w:t>
            </w:r>
            <w:r>
              <w:rPr>
                <w:rFonts w:hint="eastAsia" w:asciiTheme="minorEastAsia" w:hAnsiTheme="minorEastAsia" w:eastAsiaTheme="minorEastAsia"/>
                <w:color w:val="000000"/>
                <w:kern w:val="0"/>
                <w:sz w:val="22"/>
                <w:szCs w:val="22"/>
                <w:shd w:val="clear" w:color="auto" w:fill="FFFFFF"/>
                <w:lang w:val="en-US" w:eastAsia="zh-CN"/>
              </w:rPr>
              <w:t>6500元</w:t>
            </w:r>
            <w:r>
              <w:rPr>
                <w:rFonts w:hint="eastAsia" w:asciiTheme="minorEastAsia" w:hAnsiTheme="minorEastAsia" w:eastAsiaTheme="minorEastAsia"/>
                <w:color w:val="000000"/>
                <w:kern w:val="0"/>
                <w:sz w:val="22"/>
                <w:szCs w:val="22"/>
                <w:shd w:val="clear" w:color="auto" w:fill="FFFFFF"/>
              </w:rPr>
              <w:t>以上</w:t>
            </w:r>
            <w:r>
              <w:rPr>
                <w:rFonts w:hint="eastAsia" w:asciiTheme="minorEastAsia" w:hAnsiTheme="minorEastAsia" w:eastAsiaTheme="minorEastAsia"/>
                <w:color w:val="000000"/>
                <w:kern w:val="0"/>
                <w:sz w:val="22"/>
                <w:szCs w:val="22"/>
                <w:shd w:val="clear" w:color="auto" w:fill="FFFFFF"/>
                <w:lang w:val="en-US" w:eastAsia="zh-CN"/>
              </w:rPr>
              <w:t>8500</w:t>
            </w:r>
            <w:r>
              <w:rPr>
                <w:rFonts w:hint="eastAsia" w:asciiTheme="minorEastAsia" w:hAnsiTheme="minorEastAsia" w:eastAsiaTheme="minorEastAsia"/>
                <w:color w:val="000000"/>
                <w:kern w:val="0"/>
                <w:sz w:val="22"/>
                <w:szCs w:val="22"/>
                <w:shd w:val="clear" w:color="auto" w:fill="FFFFFF"/>
              </w:rPr>
              <w:t>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法律、行政法规另有规定的，依照其规定执行</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7" w:type="dxa"/>
            <w:vMerge w:val="continue"/>
            <w:vAlign w:val="center"/>
          </w:tcPr>
          <w:p>
            <w:pPr>
              <w:widowControl/>
              <w:jc w:val="center"/>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ind w:firstLine="220" w:firstLineChars="100"/>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color w:val="000000"/>
                <w:kern w:val="0"/>
                <w:sz w:val="22"/>
                <w:szCs w:val="22"/>
                <w:shd w:val="clear" w:color="auto" w:fill="FFFFFF"/>
              </w:rPr>
              <w:t>处以</w:t>
            </w:r>
            <w:r>
              <w:rPr>
                <w:rFonts w:hint="eastAsia" w:asciiTheme="minorEastAsia" w:hAnsiTheme="minorEastAsia" w:eastAsiaTheme="minorEastAsia"/>
                <w:color w:val="000000"/>
                <w:kern w:val="0"/>
                <w:sz w:val="22"/>
                <w:szCs w:val="22"/>
                <w:shd w:val="clear" w:color="auto" w:fill="FFFFFF"/>
                <w:lang w:val="en-US" w:eastAsia="zh-CN"/>
              </w:rPr>
              <w:t>8500元</w:t>
            </w:r>
            <w:r>
              <w:rPr>
                <w:rFonts w:hint="eastAsia" w:asciiTheme="minorEastAsia" w:hAnsiTheme="minorEastAsia" w:eastAsiaTheme="minorEastAsia"/>
                <w:color w:val="000000"/>
                <w:kern w:val="0"/>
                <w:sz w:val="22"/>
                <w:szCs w:val="22"/>
                <w:shd w:val="clear" w:color="auto" w:fill="FFFFFF"/>
              </w:rPr>
              <w:t>以上</w:t>
            </w:r>
            <w:r>
              <w:rPr>
                <w:rFonts w:hint="eastAsia" w:asciiTheme="minorEastAsia" w:hAnsiTheme="minorEastAsia" w:eastAsiaTheme="minorEastAsia"/>
                <w:color w:val="000000"/>
                <w:kern w:val="0"/>
                <w:sz w:val="22"/>
                <w:szCs w:val="22"/>
                <w:shd w:val="clear" w:color="auto" w:fill="FFFFFF"/>
                <w:lang w:val="en-US" w:eastAsia="zh-CN"/>
              </w:rPr>
              <w:t>10000</w:t>
            </w:r>
            <w:r>
              <w:rPr>
                <w:rFonts w:hint="eastAsia" w:asciiTheme="minorEastAsia" w:hAnsiTheme="minorEastAsia" w:eastAsiaTheme="minorEastAsia"/>
                <w:color w:val="000000"/>
                <w:kern w:val="0"/>
                <w:sz w:val="22"/>
                <w:szCs w:val="22"/>
                <w:shd w:val="clear" w:color="auto" w:fill="FFFFFF"/>
              </w:rPr>
              <w:t>元以下的罚款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情节严重的，处以3万元的罚款</w:t>
            </w:r>
            <w:r>
              <w:rPr>
                <w:rFonts w:hint="eastAsia" w:asciiTheme="minorEastAsia" w:hAnsiTheme="minorEastAsia" w:eastAsiaTheme="minorEastAsia"/>
                <w:color w:val="000000"/>
                <w:kern w:val="0"/>
                <w:sz w:val="22"/>
                <w:szCs w:val="22"/>
                <w:shd w:val="clear" w:color="auto" w:fill="FFFFFF"/>
                <w:lang w:eastAsia="zh-CN"/>
              </w:rPr>
              <w:t>。</w:t>
            </w:r>
            <w:r>
              <w:rPr>
                <w:rFonts w:hint="eastAsia" w:asciiTheme="minorEastAsia" w:hAnsiTheme="minorEastAsia" w:eastAsiaTheme="minorEastAsia"/>
                <w:color w:val="000000"/>
                <w:kern w:val="0"/>
                <w:sz w:val="22"/>
                <w:szCs w:val="22"/>
                <w:shd w:val="clear" w:color="auto" w:fill="FFFFFF"/>
              </w:rPr>
              <w:t>法律、行政法规另有规定的，依照其规定执行</w:t>
            </w:r>
            <w:r>
              <w:rPr>
                <w:rFonts w:hint="eastAsia" w:asciiTheme="minorEastAsia" w:hAnsiTheme="minorEastAsia" w:eastAsiaTheme="minorEastAsia"/>
                <w:color w:val="000000"/>
                <w:kern w:val="0"/>
                <w:sz w:val="22"/>
                <w:szCs w:val="22"/>
                <w:shd w:val="clear" w:color="auto" w:fill="FFFFFF"/>
                <w:lang w:eastAsia="zh-CN"/>
              </w:rPr>
              <w:t>。</w:t>
            </w:r>
          </w:p>
        </w:tc>
      </w:tr>
    </w:tbl>
    <w:p>
      <w:pPr>
        <w:rPr>
          <w:rFonts w:asciiTheme="minorEastAsia" w:hAnsiTheme="minorEastAsia" w:eastAsiaTheme="minorEastAsia"/>
          <w:sz w:val="22"/>
          <w:szCs w:val="22"/>
        </w:rPr>
      </w:pPr>
    </w:p>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jc w:val="center"/>
      </w:pPr>
      <w:r>
        <w:rPr>
          <w:rFonts w:hint="eastAsia" w:ascii="宋体" w:hAnsi="宋体"/>
          <w:sz w:val="44"/>
          <w:szCs w:val="44"/>
        </w:rPr>
        <w:t>《认证证书和认证标志管理办法》行政处罚裁量标准</w:t>
      </w:r>
    </w:p>
    <w:tbl>
      <w:tblPr>
        <w:tblStyle w:val="6"/>
        <w:tblW w:w="1389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40"/>
        <w:gridCol w:w="3795"/>
        <w:gridCol w:w="735"/>
        <w:gridCol w:w="231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序号</w:t>
            </w:r>
          </w:p>
        </w:tc>
        <w:tc>
          <w:tcPr>
            <w:tcW w:w="2040"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违法行为</w:t>
            </w:r>
          </w:p>
        </w:tc>
        <w:tc>
          <w:tcPr>
            <w:tcW w:w="379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处罚依据</w:t>
            </w:r>
          </w:p>
        </w:tc>
        <w:tc>
          <w:tcPr>
            <w:tcW w:w="3045" w:type="dxa"/>
            <w:gridSpan w:val="2"/>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适用情形</w:t>
            </w:r>
          </w:p>
        </w:tc>
        <w:tc>
          <w:tcPr>
            <w:tcW w:w="4200"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1</w:t>
            </w:r>
          </w:p>
        </w:tc>
        <w:tc>
          <w:tcPr>
            <w:tcW w:w="2040" w:type="dxa"/>
            <w:vMerge w:val="restart"/>
            <w:vAlign w:val="center"/>
          </w:tcPr>
          <w:p>
            <w:pPr>
              <w:widowControl/>
              <w:ind w:firstLine="440" w:firstLineChars="200"/>
              <w:jc w:val="left"/>
              <w:rPr>
                <w:rFonts w:asciiTheme="minorEastAsia" w:hAnsiTheme="minorEastAsia" w:eastAsiaTheme="minorEastAsia"/>
                <w:color w:val="000000"/>
                <w:kern w:val="0"/>
                <w:sz w:val="22"/>
                <w:szCs w:val="22"/>
                <w:shd w:val="clear" w:color="auto" w:fill="FFFFFF"/>
              </w:rPr>
            </w:pPr>
            <w:r>
              <w:rPr>
                <w:rFonts w:hint="eastAsia" w:asciiTheme="minorEastAsia" w:hAnsiTheme="minorEastAsia" w:eastAsiaTheme="minorEastAsia"/>
                <w:color w:val="000000"/>
                <w:kern w:val="0"/>
                <w:sz w:val="22"/>
                <w:szCs w:val="22"/>
                <w:shd w:val="clear" w:color="auto" w:fill="FFFFFF"/>
              </w:rPr>
              <w:t>混淆使用认证证书和认证标志的。</w:t>
            </w:r>
          </w:p>
        </w:tc>
        <w:tc>
          <w:tcPr>
            <w:tcW w:w="3795" w:type="dxa"/>
            <w:vMerge w:val="restart"/>
            <w:vAlign w:val="center"/>
          </w:tcPr>
          <w:p>
            <w:pPr>
              <w:widowControl/>
              <w:ind w:firstLine="420" w:firstLineChars="200"/>
              <w:jc w:val="left"/>
              <w:rPr>
                <w:rFonts w:asciiTheme="minorEastAsia" w:hAnsiTheme="minorEastAsia" w:eastAsiaTheme="minorEastAsia"/>
                <w:color w:val="000000"/>
                <w:kern w:val="0"/>
                <w:sz w:val="22"/>
                <w:szCs w:val="22"/>
                <w:shd w:val="clear" w:color="auto" w:fill="FFFFFF"/>
              </w:rPr>
            </w:pPr>
            <w:r>
              <w:fldChar w:fldCharType="begin"/>
            </w:r>
            <w:r>
              <w:instrText xml:space="preserve"> HYPERLINK "http://baike.baidu.com/view/439158.htm?fr=ala0_1" \l "1#1" </w:instrText>
            </w:r>
            <w:r>
              <w:fldChar w:fldCharType="separate"/>
            </w:r>
            <w:r>
              <w:rPr>
                <w:rFonts w:hint="eastAsia" w:asciiTheme="minorEastAsia" w:hAnsiTheme="minorEastAsia" w:eastAsiaTheme="minorEastAsia"/>
                <w:color w:val="000000"/>
                <w:kern w:val="0"/>
                <w:sz w:val="22"/>
                <w:szCs w:val="22"/>
                <w:shd w:val="clear" w:color="auto" w:fill="FFFFFF"/>
              </w:rPr>
              <w:t xml:space="preserve">第二十五条 </w:t>
            </w:r>
            <w:r>
              <w:rPr>
                <w:rFonts w:asciiTheme="minorEastAsia" w:hAnsiTheme="minorEastAsia" w:eastAsiaTheme="minorEastAsia"/>
                <w:color w:val="000000"/>
                <w:kern w:val="0"/>
                <w:sz w:val="22"/>
                <w:szCs w:val="22"/>
                <w:shd w:val="clear" w:color="auto" w:fill="FFFFFF"/>
              </w:rPr>
              <w:t>违反本办法第十二条规定，对混淆使用认证证书和认证标志的，地方认证监督管理部门应当责令其限期改正，逾期不改的处以2万元以下罚款。</w:t>
            </w:r>
            <w:r>
              <w:rPr>
                <w:rFonts w:asciiTheme="minorEastAsia" w:hAnsiTheme="minorEastAsia" w:eastAsiaTheme="minorEastAsia"/>
                <w:color w:val="000000"/>
                <w:kern w:val="0"/>
                <w:sz w:val="22"/>
                <w:szCs w:val="22"/>
                <w:shd w:val="clear" w:color="auto" w:fill="FFFFFF"/>
              </w:rPr>
              <w:fldChar w:fldCharType="end"/>
            </w:r>
          </w:p>
        </w:tc>
        <w:tc>
          <w:tcPr>
            <w:tcW w:w="7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231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4200" w:type="dxa"/>
            <w:vAlign w:val="center"/>
          </w:tcPr>
          <w:p>
            <w:pPr>
              <w:rPr>
                <w:rFonts w:hint="eastAsia" w:asciiTheme="minorEastAsia" w:hAnsiTheme="minorEastAsia" w:eastAsiaTheme="minorEastAsia"/>
                <w:kern w:val="0"/>
                <w:sz w:val="22"/>
                <w:szCs w:val="22"/>
                <w:lang w:val="en-US" w:eastAsia="zh-CN"/>
              </w:rPr>
            </w:pPr>
            <w:r>
              <w:rPr>
                <w:rFonts w:asciiTheme="minorEastAsia" w:hAnsiTheme="minorEastAsia" w:eastAsiaTheme="minorEastAsia"/>
                <w:color w:val="000000"/>
                <w:kern w:val="0"/>
                <w:sz w:val="22"/>
                <w:szCs w:val="22"/>
                <w:shd w:val="clear" w:color="auto" w:fill="FFFFFF"/>
              </w:rPr>
              <w:t>责令其限期改正，逾期不改的处以</w:t>
            </w:r>
            <w:r>
              <w:rPr>
                <w:rFonts w:hint="eastAsia" w:asciiTheme="minorEastAsia" w:hAnsiTheme="minorEastAsia" w:eastAsiaTheme="minorEastAsia"/>
                <w:color w:val="000000"/>
                <w:kern w:val="0"/>
                <w:sz w:val="22"/>
                <w:szCs w:val="22"/>
                <w:shd w:val="clear" w:color="auto" w:fill="FFFFFF"/>
                <w:lang w:val="en-US" w:eastAsia="zh-CN"/>
              </w:rPr>
              <w:t>6000</w:t>
            </w:r>
            <w:r>
              <w:rPr>
                <w:rFonts w:asciiTheme="minorEastAsia" w:hAnsiTheme="minorEastAsia" w:eastAsiaTheme="minorEastAsia"/>
                <w:color w:val="000000"/>
                <w:kern w:val="0"/>
                <w:sz w:val="22"/>
                <w:szCs w:val="22"/>
                <w:shd w:val="clear" w:color="auto" w:fill="FFFFFF"/>
              </w:rPr>
              <w:t>元以下罚款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040" w:type="dxa"/>
            <w:vMerge w:val="continue"/>
            <w:vAlign w:val="center"/>
          </w:tcPr>
          <w:p>
            <w:pPr>
              <w:widowControl/>
              <w:jc w:val="left"/>
              <w:rPr>
                <w:rFonts w:asciiTheme="minorEastAsia" w:hAnsiTheme="minorEastAsia" w:eastAsiaTheme="minorEastAsia"/>
                <w:kern w:val="0"/>
                <w:sz w:val="22"/>
                <w:szCs w:val="22"/>
              </w:rPr>
            </w:pPr>
          </w:p>
        </w:tc>
        <w:tc>
          <w:tcPr>
            <w:tcW w:w="379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7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231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符合《规定》第十五条情形的。</w:t>
            </w:r>
          </w:p>
        </w:tc>
        <w:tc>
          <w:tcPr>
            <w:tcW w:w="420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责令其限期改正，逾期不改的处以</w:t>
            </w:r>
            <w:r>
              <w:rPr>
                <w:rFonts w:hint="eastAsia" w:asciiTheme="minorEastAsia" w:hAnsiTheme="minorEastAsia" w:eastAsiaTheme="minorEastAsia"/>
                <w:color w:val="000000"/>
                <w:kern w:val="0"/>
                <w:sz w:val="22"/>
                <w:szCs w:val="22"/>
                <w:shd w:val="clear" w:color="auto" w:fill="FFFFFF"/>
                <w:lang w:val="en-US" w:eastAsia="zh-CN"/>
              </w:rPr>
              <w:t>6000</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14000元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040" w:type="dxa"/>
            <w:vMerge w:val="continue"/>
            <w:vAlign w:val="center"/>
          </w:tcPr>
          <w:p>
            <w:pPr>
              <w:widowControl/>
              <w:jc w:val="left"/>
              <w:rPr>
                <w:rFonts w:asciiTheme="minorEastAsia" w:hAnsiTheme="minorEastAsia" w:eastAsiaTheme="minorEastAsia"/>
                <w:kern w:val="0"/>
                <w:sz w:val="22"/>
                <w:szCs w:val="22"/>
              </w:rPr>
            </w:pPr>
          </w:p>
        </w:tc>
        <w:tc>
          <w:tcPr>
            <w:tcW w:w="379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7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231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420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责令其限期改正，逾期不改的处以</w:t>
            </w:r>
            <w:r>
              <w:rPr>
                <w:rFonts w:hint="eastAsia" w:asciiTheme="minorEastAsia" w:hAnsiTheme="minorEastAsia" w:eastAsiaTheme="minorEastAsia"/>
                <w:color w:val="000000"/>
                <w:kern w:val="0"/>
                <w:sz w:val="22"/>
                <w:szCs w:val="22"/>
                <w:shd w:val="clear" w:color="auto" w:fill="FFFFFF"/>
                <w:lang w:val="en-US" w:eastAsia="zh-CN"/>
              </w:rPr>
              <w:t>14000</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20000元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bl>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jc w:val="center"/>
        <w:rPr>
          <w:rFonts w:ascii="宋体" w:hAnsi="宋体"/>
          <w:sz w:val="44"/>
          <w:szCs w:val="44"/>
        </w:rPr>
      </w:pPr>
      <w:r>
        <w:rPr>
          <w:rFonts w:hint="eastAsia" w:ascii="宋体" w:hAnsi="宋体"/>
          <w:sz w:val="44"/>
          <w:szCs w:val="44"/>
        </w:rPr>
        <w:t>《强制性产品认证机构、检查机构和实验室管理办法》</w:t>
      </w:r>
    </w:p>
    <w:p>
      <w:pPr>
        <w:jc w:val="center"/>
      </w:pPr>
      <w:r>
        <w:rPr>
          <w:rFonts w:hint="eastAsia" w:ascii="宋体" w:hAnsi="宋体"/>
          <w:sz w:val="44"/>
          <w:szCs w:val="44"/>
        </w:rPr>
        <w:t>行政处罚裁量标准</w:t>
      </w:r>
    </w:p>
    <w:tbl>
      <w:tblPr>
        <w:tblStyle w:val="6"/>
        <w:tblW w:w="1407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07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序号</w:t>
            </w:r>
          </w:p>
        </w:tc>
        <w:tc>
          <w:tcPr>
            <w:tcW w:w="307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违法行为</w:t>
            </w:r>
          </w:p>
        </w:tc>
        <w:tc>
          <w:tcPr>
            <w:tcW w:w="451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处罚依据</w:t>
            </w:r>
          </w:p>
        </w:tc>
        <w:tc>
          <w:tcPr>
            <w:tcW w:w="2625" w:type="dxa"/>
            <w:gridSpan w:val="2"/>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适用情形</w:t>
            </w:r>
          </w:p>
        </w:tc>
        <w:tc>
          <w:tcPr>
            <w:tcW w:w="3060"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95"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1</w:t>
            </w:r>
          </w:p>
        </w:tc>
        <w:tc>
          <w:tcPr>
            <w:tcW w:w="3075" w:type="dxa"/>
            <w:vMerge w:val="restart"/>
            <w:vAlign w:val="center"/>
          </w:tcPr>
          <w:p>
            <w:pPr>
              <w:widowControl/>
              <w:ind w:firstLine="440" w:firstLineChars="200"/>
              <w:jc w:val="left"/>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指定的认证机构、检查机构和实验室缺乏必要的管理制度和程序区分强制性产品认证、工厂检查、检测活动与自愿性产品认证、委托检查、委托检测活动的；利用强制性产品认证业务宣传、推广自愿性产品认证业务的；未向认证委托人提供及时、有效的认证、检查、检测服务，故意拖延的或者歧视、刁难认证委托人，并牟取不当利益的；对执法监督检查活动不予配合，拒不提供相关信息的；未按照要求提交年度工作报告或者提供强制性产品认证、工厂检查、检测信息的。</w:t>
            </w:r>
          </w:p>
        </w:tc>
        <w:tc>
          <w:tcPr>
            <w:tcW w:w="4515" w:type="dxa"/>
            <w:vMerge w:val="restart"/>
            <w:vAlign w:val="center"/>
          </w:tcPr>
          <w:p>
            <w:pPr>
              <w:widowControl/>
              <w:ind w:firstLine="440" w:firstLineChars="200"/>
              <w:jc w:val="left"/>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第三十八条</w:t>
            </w:r>
            <w:r>
              <w:rPr>
                <w:rFonts w:hint="eastAsia" w:asciiTheme="minorEastAsia" w:hAnsiTheme="minorEastAsia" w:eastAsiaTheme="minorEastAsia"/>
                <w:color w:val="000000"/>
                <w:kern w:val="0"/>
                <w:sz w:val="22"/>
                <w:szCs w:val="22"/>
                <w:shd w:val="clear" w:color="auto" w:fill="FFFFFF"/>
              </w:rPr>
              <w:t xml:space="preserve"> </w:t>
            </w:r>
            <w:r>
              <w:rPr>
                <w:rFonts w:asciiTheme="minorEastAsia" w:hAnsiTheme="minorEastAsia" w:eastAsiaTheme="minorEastAsia"/>
                <w:color w:val="000000"/>
                <w:kern w:val="0"/>
                <w:sz w:val="22"/>
                <w:szCs w:val="22"/>
                <w:shd w:val="clear" w:color="auto" w:fill="FFFFFF"/>
              </w:rPr>
              <w:t>指定的认证机构、检查机构和实验室有下列情形之一的，责令改正，并处以2万元以上3万元以下罚款： （一）缺乏必要的管理制度和程序区分强制性产品认证、工厂检查、检测活动与自愿性产品认证、委托检查、委托检测活动的； （二）利用强制性产品认证业务宣传、推广自愿性产品认证业务的； （三）未向认证委托人提供及时、有效的认证、检查、检测服务，故意拖延的或者歧视、刁难认证委托人，并牟取不当利益的； （四）对执法监督检查活动不予配合，拒不提供相关信息的； （五）未按照要求提交年度工作报告或者提供强制性产品认证、工厂检查、检测信息的。</w:t>
            </w:r>
          </w:p>
          <w:p>
            <w:pPr>
              <w:widowControl/>
              <w:ind w:firstLine="440" w:firstLineChars="200"/>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hint="eastAsia" w:asciiTheme="minorEastAsia" w:hAnsiTheme="minorEastAsia" w:eastAsiaTheme="minorEastAsia"/>
                <w:kern w:val="0"/>
                <w:sz w:val="22"/>
                <w:szCs w:val="22"/>
                <w:lang w:val="en-US" w:eastAsia="zh-CN"/>
              </w:rPr>
            </w:pPr>
            <w:r>
              <w:rPr>
                <w:rFonts w:asciiTheme="minorEastAsia" w:hAnsiTheme="minorEastAsia" w:eastAsiaTheme="minorEastAsia"/>
                <w:color w:val="000000"/>
                <w:kern w:val="0"/>
                <w:sz w:val="22"/>
                <w:szCs w:val="22"/>
                <w:shd w:val="clear" w:color="auto" w:fill="FFFFFF"/>
              </w:rPr>
              <w:t>责令改正，并处以2万元以上</w:t>
            </w:r>
            <w:r>
              <w:rPr>
                <w:rFonts w:hint="eastAsia" w:asciiTheme="minorEastAsia" w:hAnsiTheme="minorEastAsia" w:eastAsiaTheme="minorEastAsia"/>
                <w:color w:val="000000"/>
                <w:kern w:val="0"/>
                <w:sz w:val="22"/>
                <w:szCs w:val="22"/>
                <w:shd w:val="clear" w:color="auto" w:fill="FFFFFF"/>
                <w:lang w:val="en-US" w:eastAsia="zh-CN"/>
              </w:rPr>
              <w:t>2.3</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07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责令改正，并处以2</w:t>
            </w:r>
            <w:r>
              <w:rPr>
                <w:rFonts w:hint="eastAsia" w:asciiTheme="minorEastAsia" w:hAnsiTheme="minorEastAsia" w:eastAsiaTheme="minorEastAsia"/>
                <w:color w:val="000000"/>
                <w:kern w:val="0"/>
                <w:sz w:val="22"/>
                <w:szCs w:val="22"/>
                <w:shd w:val="clear" w:color="auto" w:fill="FFFFFF"/>
                <w:lang w:val="en-US" w:eastAsia="zh-CN"/>
              </w:rPr>
              <w:t>.3</w:t>
            </w:r>
            <w:r>
              <w:rPr>
                <w:rFonts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2.7</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95" w:type="dxa"/>
            <w:vMerge w:val="continue"/>
            <w:vAlign w:val="center"/>
          </w:tcPr>
          <w:p>
            <w:pPr>
              <w:widowControl/>
              <w:jc w:val="left"/>
              <w:rPr>
                <w:rFonts w:asciiTheme="minorEastAsia" w:hAnsiTheme="minorEastAsia" w:eastAsiaTheme="minorEastAsia"/>
                <w:kern w:val="0"/>
                <w:sz w:val="22"/>
                <w:szCs w:val="22"/>
              </w:rPr>
            </w:pPr>
          </w:p>
        </w:tc>
        <w:tc>
          <w:tcPr>
            <w:tcW w:w="3075" w:type="dxa"/>
            <w:vMerge w:val="continue"/>
            <w:vAlign w:val="center"/>
          </w:tcPr>
          <w:p>
            <w:pPr>
              <w:widowControl/>
              <w:jc w:val="left"/>
              <w:rPr>
                <w:rFonts w:asciiTheme="minorEastAsia" w:hAnsiTheme="minorEastAsia" w:eastAsiaTheme="minorEastAsia"/>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责令改正，并处以</w:t>
            </w:r>
            <w:r>
              <w:rPr>
                <w:rFonts w:hint="eastAsia" w:asciiTheme="minorEastAsia" w:hAnsiTheme="minorEastAsia" w:eastAsiaTheme="minorEastAsia"/>
                <w:color w:val="000000"/>
                <w:kern w:val="0"/>
                <w:sz w:val="22"/>
                <w:szCs w:val="22"/>
                <w:shd w:val="clear" w:color="auto" w:fill="FFFFFF"/>
                <w:lang w:val="en-US" w:eastAsia="zh-CN"/>
              </w:rPr>
              <w:t>2.7</w:t>
            </w:r>
            <w:r>
              <w:rPr>
                <w:rFonts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3</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val="en-US" w:eastAsia="zh-CN"/>
              </w:rPr>
              <w:t>。</w:t>
            </w:r>
          </w:p>
        </w:tc>
      </w:tr>
    </w:tbl>
    <w:p/>
    <w:p>
      <w:pPr>
        <w:jc w:val="center"/>
      </w:pPr>
      <w:r>
        <w:rPr>
          <w:rFonts w:hint="eastAsia" w:ascii="宋体" w:hAnsi="宋体"/>
          <w:sz w:val="44"/>
          <w:szCs w:val="44"/>
        </w:rPr>
        <w:t>《有机产品认证管理办法》行政处罚裁量标准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序号</w:t>
            </w:r>
          </w:p>
        </w:tc>
        <w:tc>
          <w:tcPr>
            <w:tcW w:w="283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违法行为</w:t>
            </w:r>
          </w:p>
        </w:tc>
        <w:tc>
          <w:tcPr>
            <w:tcW w:w="4515"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处罚依据</w:t>
            </w:r>
          </w:p>
        </w:tc>
        <w:tc>
          <w:tcPr>
            <w:tcW w:w="2625" w:type="dxa"/>
            <w:gridSpan w:val="2"/>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适用情形</w:t>
            </w:r>
          </w:p>
        </w:tc>
        <w:tc>
          <w:tcPr>
            <w:tcW w:w="3060" w:type="dxa"/>
            <w:vAlign w:val="center"/>
          </w:tcPr>
          <w:p>
            <w:pPr>
              <w:jc w:val="center"/>
              <w:rPr>
                <w:rFonts w:ascii="黑体" w:hAnsi="黑体" w:eastAsia="黑体" w:cs="黑体"/>
                <w:kern w:val="0"/>
                <w:sz w:val="22"/>
                <w:szCs w:val="22"/>
              </w:rPr>
            </w:pPr>
            <w:r>
              <w:rPr>
                <w:rFonts w:hint="eastAsia" w:ascii="黑体" w:hAnsi="黑体" w:eastAsia="黑体" w:cs="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17" w:type="dxa"/>
            <w:vMerge w:val="restart"/>
            <w:vAlign w:val="center"/>
          </w:tcPr>
          <w:p>
            <w:pPr>
              <w:jc w:val="cente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kern w:val="0"/>
                <w:sz w:val="22"/>
                <w:szCs w:val="22"/>
                <w:lang w:val="en-US" w:eastAsia="zh-CN"/>
              </w:rPr>
              <w:t>1</w:t>
            </w:r>
          </w:p>
        </w:tc>
        <w:tc>
          <w:tcPr>
            <w:tcW w:w="283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在产品或者产品包装及标签上标注含有“有机”、“ORGANIC”等字样且可能误导公众认为该产品为有机产品的文字表述和图案的</w:t>
            </w:r>
            <w:r>
              <w:rPr>
                <w:rFonts w:hint="eastAsia" w:asciiTheme="minorEastAsia" w:hAnsiTheme="minorEastAsia" w:eastAsiaTheme="minorEastAsia"/>
                <w:color w:val="000000"/>
                <w:kern w:val="0"/>
                <w:sz w:val="22"/>
                <w:szCs w:val="22"/>
                <w:shd w:val="clear" w:color="auto" w:fill="FFFFFF"/>
              </w:rPr>
              <w:t>。</w:t>
            </w:r>
          </w:p>
        </w:tc>
        <w:tc>
          <w:tcPr>
            <w:tcW w:w="4515" w:type="dxa"/>
            <w:vMerge w:val="restart"/>
            <w:vAlign w:val="center"/>
          </w:tcPr>
          <w:p>
            <w:pPr>
              <w:widowControl/>
              <w:shd w:val="clear" w:color="auto" w:fill="FFFFFF"/>
              <w:spacing w:line="360" w:lineRule="atLeast"/>
              <w:ind w:firstLine="440"/>
              <w:jc w:val="left"/>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第五十条</w:t>
            </w:r>
            <w:r>
              <w:rPr>
                <w:rFonts w:hint="eastAsia" w:asciiTheme="minorEastAsia" w:hAnsiTheme="minorEastAsia" w:eastAsiaTheme="minorEastAsia"/>
                <w:color w:val="000000"/>
                <w:kern w:val="0"/>
                <w:sz w:val="22"/>
                <w:szCs w:val="22"/>
                <w:shd w:val="clear" w:color="auto" w:fill="FFFFFF"/>
              </w:rPr>
              <w:t xml:space="preserve"> </w:t>
            </w:r>
            <w:r>
              <w:rPr>
                <w:rFonts w:asciiTheme="minorEastAsia" w:hAnsiTheme="minorEastAsia" w:eastAsiaTheme="minorEastAsia"/>
                <w:color w:val="000000"/>
                <w:kern w:val="0"/>
                <w:sz w:val="22"/>
                <w:szCs w:val="22"/>
                <w:shd w:val="clear" w:color="auto" w:fill="FFFFFF"/>
              </w:rPr>
              <w:t>违反本办法第三十五条的规定，在产品或者产品包装及标签上标注含有“有机”、“ORGANIC”等字样且可能误导公众认为该产品为有机产品的文字表述和图案的，地方认证监管部门责令改正，处3万元以下罚款。</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hint="eastAsia" w:asciiTheme="minorEastAsia" w:hAnsiTheme="minorEastAsia" w:eastAsiaTheme="minorEastAsia"/>
                <w:kern w:val="0"/>
                <w:sz w:val="22"/>
                <w:szCs w:val="22"/>
                <w:lang w:val="en-US" w:eastAsia="zh-CN"/>
              </w:rPr>
            </w:pPr>
            <w:r>
              <w:rPr>
                <w:rFonts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2.1万元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2.1万</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3万元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17" w:type="dxa"/>
            <w:vMerge w:val="restart"/>
            <w:vAlign w:val="center"/>
          </w:tcPr>
          <w:p>
            <w:pPr>
              <w:jc w:val="cente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kern w:val="0"/>
                <w:sz w:val="22"/>
                <w:szCs w:val="22"/>
                <w:lang w:val="en-US" w:eastAsia="zh-CN"/>
              </w:rPr>
              <w:t>2</w:t>
            </w:r>
          </w:p>
        </w:tc>
        <w:tc>
          <w:tcPr>
            <w:tcW w:w="283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认证机构发放的有机产品销售证数量，超过获证产品的认证委托人所生产、加工的有机产品实际数量的</w:t>
            </w:r>
            <w:r>
              <w:rPr>
                <w:rFonts w:hint="eastAsia" w:asciiTheme="minorEastAsia" w:hAnsiTheme="minorEastAsia" w:eastAsiaTheme="minorEastAsia"/>
                <w:color w:val="000000"/>
                <w:kern w:val="0"/>
                <w:sz w:val="22"/>
                <w:szCs w:val="22"/>
                <w:shd w:val="clear" w:color="auto" w:fill="FFFFFF"/>
              </w:rPr>
              <w:t>。</w:t>
            </w:r>
          </w:p>
          <w:p>
            <w:pPr>
              <w:ind w:firstLine="440" w:firstLineChars="200"/>
              <w:rPr>
                <w:rFonts w:asciiTheme="minorEastAsia" w:hAnsiTheme="minorEastAsia" w:eastAsiaTheme="minorEastAsia"/>
                <w:color w:val="000000"/>
                <w:kern w:val="0"/>
                <w:sz w:val="22"/>
                <w:szCs w:val="22"/>
                <w:shd w:val="clear" w:color="auto" w:fill="FFFFFF"/>
              </w:rPr>
            </w:pPr>
          </w:p>
        </w:tc>
        <w:tc>
          <w:tcPr>
            <w:tcW w:w="4515" w:type="dxa"/>
            <w:vMerge w:val="restart"/>
            <w:vAlign w:val="center"/>
          </w:tcPr>
          <w:p>
            <w:pPr>
              <w:widowControl/>
              <w:shd w:val="clear" w:color="auto" w:fill="FFFFFF"/>
              <w:spacing w:line="360" w:lineRule="atLeast"/>
              <w:ind w:firstLine="440"/>
              <w:jc w:val="left"/>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第五十二条</w:t>
            </w:r>
            <w:r>
              <w:rPr>
                <w:rFonts w:hint="eastAsia" w:asciiTheme="minorEastAsia" w:hAnsiTheme="minorEastAsia" w:eastAsiaTheme="minorEastAsia"/>
                <w:color w:val="000000"/>
                <w:kern w:val="0"/>
                <w:sz w:val="22"/>
                <w:szCs w:val="22"/>
                <w:shd w:val="clear" w:color="auto" w:fill="FFFFFF"/>
              </w:rPr>
              <w:t xml:space="preserve"> </w:t>
            </w:r>
            <w:r>
              <w:rPr>
                <w:rFonts w:asciiTheme="minorEastAsia" w:hAnsiTheme="minorEastAsia" w:eastAsiaTheme="minorEastAsia"/>
                <w:color w:val="000000"/>
                <w:kern w:val="0"/>
                <w:sz w:val="22"/>
                <w:szCs w:val="22"/>
                <w:shd w:val="clear" w:color="auto" w:fill="FFFFFF"/>
              </w:rPr>
              <w:t>违反本办法第十四条的规定，认证机构发放的有机产品销售证数量，超过获证产品的认证委托人所生产、加工的有机产品实际数量的，责令改正，处1万元以上3万元以下罚款。</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hint="eastAsia" w:asciiTheme="minorEastAsia" w:hAnsiTheme="minorEastAsia" w:eastAsiaTheme="minorEastAsia"/>
                <w:kern w:val="0"/>
                <w:sz w:val="22"/>
                <w:szCs w:val="22"/>
                <w:lang w:eastAsia="zh-CN"/>
              </w:rPr>
            </w:pPr>
            <w:r>
              <w:rPr>
                <w:rFonts w:asciiTheme="minorEastAsia" w:hAnsiTheme="minorEastAsia" w:eastAsiaTheme="minorEastAsia"/>
                <w:color w:val="000000"/>
                <w:kern w:val="0"/>
                <w:sz w:val="22"/>
                <w:szCs w:val="22"/>
                <w:shd w:val="clear" w:color="auto" w:fill="FFFFFF"/>
              </w:rPr>
              <w:t>责令改正，处1万元以上</w:t>
            </w:r>
            <w:r>
              <w:rPr>
                <w:rFonts w:hint="eastAsia" w:asciiTheme="minorEastAsia" w:hAnsiTheme="minorEastAsia" w:eastAsiaTheme="minorEastAsia"/>
                <w:color w:val="000000"/>
                <w:kern w:val="0"/>
                <w:sz w:val="22"/>
                <w:szCs w:val="22"/>
                <w:shd w:val="clear" w:color="auto" w:fill="FFFFFF"/>
                <w:lang w:val="en-US" w:eastAsia="zh-CN"/>
              </w:rPr>
              <w:t>1.6</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责令改正，处1</w:t>
            </w:r>
            <w:r>
              <w:rPr>
                <w:rFonts w:hint="eastAsia" w:asciiTheme="minorEastAsia" w:hAnsiTheme="minorEastAsia" w:eastAsiaTheme="minorEastAsia"/>
                <w:color w:val="000000"/>
                <w:kern w:val="0"/>
                <w:sz w:val="22"/>
                <w:szCs w:val="22"/>
                <w:shd w:val="clear" w:color="auto" w:fill="FFFFFF"/>
                <w:lang w:val="en-US" w:eastAsia="zh-CN"/>
              </w:rPr>
              <w:t>.6</w:t>
            </w:r>
            <w:r>
              <w:rPr>
                <w:rFonts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2.4</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2.4</w:t>
            </w:r>
            <w:r>
              <w:rPr>
                <w:rFonts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3</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vAlign w:val="center"/>
          </w:tcPr>
          <w:p>
            <w:pPr>
              <w:jc w:val="cente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kern w:val="0"/>
                <w:sz w:val="22"/>
                <w:szCs w:val="22"/>
                <w:lang w:val="en-US" w:eastAsia="zh-CN"/>
              </w:rPr>
              <w:t>3</w:t>
            </w:r>
          </w:p>
        </w:tc>
        <w:tc>
          <w:tcPr>
            <w:tcW w:w="283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认证机构对有机配料含量低于95%的加工产品进行有机认证的</w:t>
            </w:r>
            <w:r>
              <w:rPr>
                <w:rFonts w:hint="eastAsia" w:asciiTheme="minorEastAsia" w:hAnsiTheme="minorEastAsia" w:eastAsiaTheme="minorEastAsia"/>
                <w:color w:val="000000"/>
                <w:kern w:val="0"/>
                <w:sz w:val="22"/>
                <w:szCs w:val="22"/>
                <w:shd w:val="clear" w:color="auto" w:fill="FFFFFF"/>
              </w:rPr>
              <w:t>。</w:t>
            </w:r>
          </w:p>
        </w:tc>
        <w:tc>
          <w:tcPr>
            <w:tcW w:w="4515" w:type="dxa"/>
            <w:vMerge w:val="restart"/>
            <w:vAlign w:val="center"/>
          </w:tcPr>
          <w:p>
            <w:pPr>
              <w:shd w:val="clear" w:color="auto" w:fill="FFFFFF"/>
              <w:spacing w:line="360" w:lineRule="atLeast"/>
              <w:ind w:firstLine="44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第五十三条</w:t>
            </w:r>
            <w:r>
              <w:rPr>
                <w:rFonts w:hint="eastAsia" w:asciiTheme="minorEastAsia" w:hAnsiTheme="minorEastAsia" w:eastAsiaTheme="minorEastAsia"/>
                <w:color w:val="000000"/>
                <w:kern w:val="0"/>
                <w:sz w:val="22"/>
                <w:szCs w:val="22"/>
                <w:shd w:val="clear" w:color="auto" w:fill="FFFFFF"/>
              </w:rPr>
              <w:t xml:space="preserve"> </w:t>
            </w:r>
            <w:r>
              <w:rPr>
                <w:rFonts w:asciiTheme="minorEastAsia" w:hAnsiTheme="minorEastAsia" w:eastAsiaTheme="minorEastAsia"/>
                <w:color w:val="000000"/>
                <w:kern w:val="0"/>
                <w:sz w:val="22"/>
                <w:szCs w:val="22"/>
                <w:shd w:val="clear" w:color="auto" w:fill="FFFFFF"/>
              </w:rPr>
              <w:t>违反本办法第十六条的规定，认证机构对有机配料含量低于95%的加工产品进行有机认证的，地方认证监管部门责令改正，处3万元以下罚款。</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hint="eastAsia" w:asciiTheme="minorEastAsia" w:hAnsiTheme="minorEastAsia" w:eastAsiaTheme="minorEastAsia"/>
                <w:kern w:val="0"/>
                <w:sz w:val="22"/>
                <w:szCs w:val="22"/>
                <w:lang w:val="en-US" w:eastAsia="zh-CN"/>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2.1万元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2.1万</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3万元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Merge w:val="restart"/>
            <w:vAlign w:val="center"/>
          </w:tcPr>
          <w:p>
            <w:pPr>
              <w:jc w:val="cente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kern w:val="0"/>
                <w:sz w:val="22"/>
                <w:szCs w:val="22"/>
                <w:lang w:val="en-US" w:eastAsia="zh-CN"/>
              </w:rPr>
              <w:t>4</w:t>
            </w:r>
          </w:p>
        </w:tc>
        <w:tc>
          <w:tcPr>
            <w:tcW w:w="283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认证委托人未获得有机产品认证的加工产品，违反规定进行有机产品认证标识标注的</w:t>
            </w:r>
            <w:r>
              <w:rPr>
                <w:rFonts w:hint="eastAsia" w:asciiTheme="minorEastAsia" w:hAnsiTheme="minorEastAsia" w:eastAsiaTheme="minorEastAsia"/>
                <w:color w:val="000000"/>
                <w:kern w:val="0"/>
                <w:sz w:val="22"/>
                <w:szCs w:val="22"/>
                <w:shd w:val="clear" w:color="auto" w:fill="FFFFFF"/>
              </w:rPr>
              <w:t>；未按</w:t>
            </w:r>
            <w:r>
              <w:rPr>
                <w:rFonts w:asciiTheme="minorEastAsia" w:hAnsiTheme="minorEastAsia" w:eastAsiaTheme="minorEastAsia"/>
                <w:color w:val="000000"/>
                <w:kern w:val="0"/>
                <w:sz w:val="22"/>
                <w:szCs w:val="22"/>
                <w:shd w:val="clear" w:color="auto" w:fill="FFFFFF"/>
              </w:rPr>
              <w:t>照规定使用认证标志的</w:t>
            </w:r>
            <w:r>
              <w:rPr>
                <w:rFonts w:hint="eastAsia" w:asciiTheme="minorEastAsia" w:hAnsiTheme="minorEastAsia" w:eastAsiaTheme="minorEastAsia"/>
                <w:color w:val="000000"/>
                <w:kern w:val="0"/>
                <w:sz w:val="22"/>
                <w:szCs w:val="22"/>
                <w:shd w:val="clear" w:color="auto" w:fill="FFFFFF"/>
              </w:rPr>
              <w:t>；</w:t>
            </w:r>
            <w:r>
              <w:rPr>
                <w:rFonts w:asciiTheme="minorEastAsia" w:hAnsiTheme="minorEastAsia" w:eastAsiaTheme="minorEastAsia"/>
                <w:color w:val="000000"/>
                <w:kern w:val="0"/>
                <w:sz w:val="22"/>
                <w:szCs w:val="22"/>
                <w:shd w:val="clear" w:color="auto" w:fill="FFFFFF"/>
              </w:rPr>
              <w:t>在认证证书暂停期间或者被注销、撤销后，仍继续使用认证证书和认证标志的。</w:t>
            </w:r>
          </w:p>
          <w:p>
            <w:pPr>
              <w:ind w:firstLine="440" w:firstLineChars="200"/>
              <w:rPr>
                <w:rFonts w:asciiTheme="minorEastAsia" w:hAnsiTheme="minorEastAsia" w:eastAsiaTheme="minorEastAsia"/>
                <w:color w:val="000000"/>
                <w:kern w:val="0"/>
                <w:sz w:val="22"/>
                <w:szCs w:val="22"/>
                <w:shd w:val="clear" w:color="auto" w:fill="FFFFFF"/>
              </w:rPr>
            </w:pPr>
          </w:p>
        </w:tc>
        <w:tc>
          <w:tcPr>
            <w:tcW w:w="451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第五十五条</w:t>
            </w:r>
            <w:r>
              <w:rPr>
                <w:rFonts w:hint="eastAsia" w:asciiTheme="minorEastAsia" w:hAnsiTheme="minorEastAsia" w:eastAsiaTheme="minorEastAsia"/>
                <w:color w:val="000000"/>
                <w:kern w:val="0"/>
                <w:sz w:val="22"/>
                <w:szCs w:val="22"/>
                <w:shd w:val="clear" w:color="auto" w:fill="FFFFFF"/>
              </w:rPr>
              <w:t xml:space="preserve"> </w:t>
            </w:r>
            <w:r>
              <w:rPr>
                <w:rFonts w:asciiTheme="minorEastAsia" w:hAnsiTheme="minorEastAsia" w:eastAsiaTheme="minorEastAsia"/>
                <w:color w:val="000000"/>
                <w:kern w:val="0"/>
                <w:sz w:val="22"/>
                <w:szCs w:val="22"/>
                <w:shd w:val="clear" w:color="auto" w:fill="FFFFFF"/>
              </w:rPr>
              <w:t>认证委托人有下列情形之一的，由地方认证监管部门责令改正，处1万元以上3万元以下罚款：</w:t>
            </w:r>
          </w:p>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（一）未获得有机产品认证的加工产品，违反本办法第十五条的规定，进行有机产品认证标识标注的；</w:t>
            </w:r>
          </w:p>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（二）未依照本办法第三十三条第一款、第三十四条的规定使用认证标志的；</w:t>
            </w:r>
          </w:p>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（三）在认证证书暂停期间或者被注销、撤销后，仍继续使用认证证书和认证标志的。</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责令改正，处1万元以上</w:t>
            </w:r>
            <w:r>
              <w:rPr>
                <w:rFonts w:hint="eastAsia" w:asciiTheme="minorEastAsia" w:hAnsiTheme="minorEastAsia" w:eastAsiaTheme="minorEastAsia"/>
                <w:color w:val="000000"/>
                <w:kern w:val="0"/>
                <w:sz w:val="22"/>
                <w:szCs w:val="22"/>
                <w:shd w:val="clear" w:color="auto" w:fill="FFFFFF"/>
                <w:lang w:val="en-US" w:eastAsia="zh-CN"/>
              </w:rPr>
              <w:t>1.6</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责令改正，处1</w:t>
            </w:r>
            <w:r>
              <w:rPr>
                <w:rFonts w:hint="eastAsia" w:asciiTheme="minorEastAsia" w:hAnsiTheme="minorEastAsia" w:eastAsiaTheme="minorEastAsia"/>
                <w:color w:val="000000"/>
                <w:kern w:val="0"/>
                <w:sz w:val="22"/>
                <w:szCs w:val="22"/>
                <w:shd w:val="clear" w:color="auto" w:fill="FFFFFF"/>
                <w:lang w:val="en-US" w:eastAsia="zh-CN"/>
              </w:rPr>
              <w:t>.6</w:t>
            </w:r>
            <w:r>
              <w:rPr>
                <w:rFonts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2.4</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2.4</w:t>
            </w:r>
            <w:r>
              <w:rPr>
                <w:rFonts w:asciiTheme="minorEastAsia" w:hAnsiTheme="minorEastAsia" w:eastAsiaTheme="minorEastAsia"/>
                <w:color w:val="000000"/>
                <w:kern w:val="0"/>
                <w:sz w:val="22"/>
                <w:szCs w:val="22"/>
                <w:shd w:val="clear" w:color="auto" w:fill="FFFFFF"/>
              </w:rPr>
              <w:t>万元以上</w:t>
            </w:r>
            <w:r>
              <w:rPr>
                <w:rFonts w:hint="eastAsia" w:asciiTheme="minorEastAsia" w:hAnsiTheme="minorEastAsia" w:eastAsiaTheme="minorEastAsia"/>
                <w:color w:val="000000"/>
                <w:kern w:val="0"/>
                <w:sz w:val="22"/>
                <w:szCs w:val="22"/>
                <w:shd w:val="clear" w:color="auto" w:fill="FFFFFF"/>
                <w:lang w:val="en-US" w:eastAsia="zh-CN"/>
              </w:rPr>
              <w:t>3</w:t>
            </w:r>
            <w:r>
              <w:rPr>
                <w:rFonts w:asciiTheme="minorEastAsia" w:hAnsiTheme="minorEastAsia" w:eastAsiaTheme="minorEastAsia"/>
                <w:color w:val="000000"/>
                <w:kern w:val="0"/>
                <w:sz w:val="22"/>
                <w:szCs w:val="22"/>
                <w:shd w:val="clear" w:color="auto" w:fill="FFFFFF"/>
              </w:rPr>
              <w:t>万元以下罚款</w:t>
            </w:r>
            <w:r>
              <w:rPr>
                <w:rFonts w:hint="eastAsia" w:asciiTheme="minorEastAsia" w:hAnsiTheme="minorEastAsia" w:eastAsiaTheme="minorEastAsia"/>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Merge w:val="restart"/>
            <w:vAlign w:val="center"/>
          </w:tcPr>
          <w:p>
            <w:pPr>
              <w:widowControl/>
              <w:jc w:val="center"/>
              <w:rPr>
                <w:rFonts w:hint="eastAsia" w:asciiTheme="minorEastAsia" w:hAnsiTheme="minorEastAsia" w:eastAsiaTheme="minorEastAsia"/>
                <w:kern w:val="0"/>
                <w:sz w:val="22"/>
                <w:szCs w:val="22"/>
                <w:lang w:eastAsia="zh-CN"/>
              </w:rPr>
            </w:pPr>
            <w:r>
              <w:rPr>
                <w:rFonts w:hint="eastAsia" w:asciiTheme="minorEastAsia" w:hAnsiTheme="minorEastAsia" w:eastAsiaTheme="minorEastAsia"/>
                <w:kern w:val="0"/>
                <w:sz w:val="22"/>
                <w:szCs w:val="22"/>
                <w:lang w:val="en-US" w:eastAsia="zh-CN"/>
              </w:rPr>
              <w:t>5</w:t>
            </w:r>
          </w:p>
        </w:tc>
        <w:tc>
          <w:tcPr>
            <w:tcW w:w="2835" w:type="dxa"/>
            <w:vMerge w:val="restart"/>
            <w:vAlign w:val="center"/>
          </w:tcPr>
          <w:p>
            <w:pPr>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认证机构、获证产品的认证委托人拒绝接受国家认监委或者地方认证监管部门监督检查的</w:t>
            </w:r>
            <w:r>
              <w:rPr>
                <w:rFonts w:hint="eastAsia" w:asciiTheme="minorEastAsia" w:hAnsiTheme="minorEastAsia" w:eastAsiaTheme="minorEastAsia"/>
                <w:color w:val="000000"/>
                <w:kern w:val="0"/>
                <w:sz w:val="22"/>
                <w:szCs w:val="22"/>
                <w:shd w:val="clear" w:color="auto" w:fill="FFFFFF"/>
              </w:rPr>
              <w:t>。</w:t>
            </w:r>
          </w:p>
        </w:tc>
        <w:tc>
          <w:tcPr>
            <w:tcW w:w="4515" w:type="dxa"/>
            <w:vMerge w:val="restart"/>
            <w:vAlign w:val="center"/>
          </w:tcPr>
          <w:p>
            <w:pPr>
              <w:shd w:val="clear" w:color="auto" w:fill="FFFFFF"/>
              <w:spacing w:line="360" w:lineRule="atLeast"/>
              <w:ind w:firstLine="440" w:firstLineChars="200"/>
              <w:rPr>
                <w:rFonts w:asciiTheme="minorEastAsia" w:hAnsiTheme="minorEastAsia" w:eastAsiaTheme="minorEastAsia"/>
                <w:color w:val="000000"/>
                <w:kern w:val="0"/>
                <w:sz w:val="22"/>
                <w:szCs w:val="22"/>
                <w:shd w:val="clear" w:color="auto" w:fill="FFFFFF"/>
              </w:rPr>
            </w:pPr>
            <w:r>
              <w:rPr>
                <w:rFonts w:asciiTheme="minorEastAsia" w:hAnsiTheme="minorEastAsia" w:eastAsiaTheme="minorEastAsia"/>
                <w:color w:val="000000"/>
                <w:kern w:val="0"/>
                <w:sz w:val="22"/>
                <w:szCs w:val="22"/>
                <w:shd w:val="clear" w:color="auto" w:fill="FFFFFF"/>
              </w:rPr>
              <w:t>第五十六条</w:t>
            </w:r>
            <w:r>
              <w:rPr>
                <w:rFonts w:hint="eastAsia" w:asciiTheme="minorEastAsia" w:hAnsiTheme="minorEastAsia" w:eastAsiaTheme="minorEastAsia"/>
                <w:color w:val="000000"/>
                <w:kern w:val="0"/>
                <w:sz w:val="22"/>
                <w:szCs w:val="22"/>
                <w:shd w:val="clear" w:color="auto" w:fill="FFFFFF"/>
              </w:rPr>
              <w:t xml:space="preserve"> </w:t>
            </w:r>
            <w:r>
              <w:rPr>
                <w:rFonts w:asciiTheme="minorEastAsia" w:hAnsiTheme="minorEastAsia" w:eastAsiaTheme="minorEastAsia"/>
                <w:color w:val="000000"/>
                <w:kern w:val="0"/>
                <w:sz w:val="22"/>
                <w:szCs w:val="22"/>
                <w:shd w:val="clear" w:color="auto" w:fill="FFFFFF"/>
              </w:rPr>
              <w:t>认证机构、获证产品的认证委托人拒绝接受国家认监委或者地方认证监管部门监督检查的，责令限期改正；逾期未改正的，处3万元以下罚款。</w:t>
            </w: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从轻</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符合《规定》第十三条情形的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w:t>
            </w:r>
            <w:r>
              <w:rPr>
                <w:rFonts w:hint="eastAsia" w:asciiTheme="minorEastAsia" w:hAnsiTheme="minorEastAsia" w:eastAsiaTheme="minorEastAsia"/>
                <w:color w:val="000000"/>
                <w:kern w:val="0"/>
                <w:sz w:val="22"/>
                <w:szCs w:val="22"/>
                <w:shd w:val="clear" w:color="auto" w:fill="FFFFFF"/>
                <w:lang w:eastAsia="zh-CN"/>
              </w:rPr>
              <w:t>限期</w:t>
            </w:r>
            <w:r>
              <w:rPr>
                <w:rFonts w:asciiTheme="minorEastAsia" w:hAnsiTheme="minorEastAsia" w:eastAsiaTheme="minorEastAsia"/>
                <w:color w:val="000000"/>
                <w:kern w:val="0"/>
                <w:sz w:val="22"/>
                <w:szCs w:val="22"/>
                <w:shd w:val="clear" w:color="auto" w:fill="FFFFFF"/>
              </w:rPr>
              <w:t>改正，逾期未改正的</w:t>
            </w:r>
            <w:r>
              <w:rPr>
                <w:rFonts w:hint="eastAsia" w:asciiTheme="minorEastAsia" w:hAnsiTheme="minorEastAsia" w:eastAsiaTheme="minorEastAsia"/>
                <w:color w:val="000000"/>
                <w:kern w:val="0"/>
                <w:sz w:val="22"/>
                <w:szCs w:val="22"/>
                <w:shd w:val="clear" w:color="auto" w:fill="FFFFFF"/>
                <w:lang w:eastAsia="zh-CN"/>
              </w:rPr>
              <w:t>，</w:t>
            </w:r>
            <w:r>
              <w:rPr>
                <w:rFonts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一般</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符合《规定》第十五条情形的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w:t>
            </w:r>
            <w:r>
              <w:rPr>
                <w:rFonts w:hint="eastAsia" w:asciiTheme="minorEastAsia" w:hAnsiTheme="minorEastAsia" w:eastAsiaTheme="minorEastAsia"/>
                <w:color w:val="000000"/>
                <w:kern w:val="0"/>
                <w:sz w:val="22"/>
                <w:szCs w:val="22"/>
                <w:shd w:val="clear" w:color="auto" w:fill="FFFFFF"/>
                <w:lang w:eastAsia="zh-CN"/>
              </w:rPr>
              <w:t>限期</w:t>
            </w:r>
            <w:r>
              <w:rPr>
                <w:rFonts w:asciiTheme="minorEastAsia" w:hAnsiTheme="minorEastAsia" w:eastAsiaTheme="minorEastAsia"/>
                <w:color w:val="000000"/>
                <w:kern w:val="0"/>
                <w:sz w:val="22"/>
                <w:szCs w:val="22"/>
                <w:shd w:val="clear" w:color="auto" w:fill="FFFFFF"/>
              </w:rPr>
              <w:t>改正，逾期未改正的</w:t>
            </w:r>
            <w:r>
              <w:rPr>
                <w:rFonts w:hint="eastAsia" w:asciiTheme="minorEastAsia" w:hAnsiTheme="minorEastAsia" w:eastAsiaTheme="minorEastAsia"/>
                <w:color w:val="000000"/>
                <w:kern w:val="0"/>
                <w:sz w:val="22"/>
                <w:szCs w:val="22"/>
                <w:shd w:val="clear" w:color="auto" w:fill="FFFFFF"/>
                <w:lang w:eastAsia="zh-CN"/>
              </w:rPr>
              <w:t>，</w:t>
            </w:r>
            <w:r>
              <w:rPr>
                <w:rFonts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2.1万元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Merge w:val="continue"/>
            <w:vAlign w:val="center"/>
          </w:tcPr>
          <w:p>
            <w:pPr>
              <w:widowControl/>
              <w:jc w:val="left"/>
              <w:rPr>
                <w:rFonts w:asciiTheme="minorEastAsia" w:hAnsiTheme="minorEastAsia" w:eastAsiaTheme="minorEastAsia"/>
                <w:kern w:val="0"/>
                <w:sz w:val="22"/>
                <w:szCs w:val="22"/>
              </w:rPr>
            </w:pPr>
          </w:p>
        </w:tc>
        <w:tc>
          <w:tcPr>
            <w:tcW w:w="2835" w:type="dxa"/>
            <w:vMerge w:val="continue"/>
            <w:vAlign w:val="center"/>
          </w:tcPr>
          <w:p>
            <w:pPr>
              <w:widowControl/>
              <w:jc w:val="left"/>
              <w:rPr>
                <w:rFonts w:asciiTheme="minorEastAsia" w:hAnsiTheme="minorEastAsia" w:eastAsiaTheme="minorEastAsia"/>
                <w:color w:val="000000"/>
                <w:kern w:val="0"/>
                <w:sz w:val="22"/>
                <w:szCs w:val="22"/>
              </w:rPr>
            </w:pPr>
          </w:p>
        </w:tc>
        <w:tc>
          <w:tcPr>
            <w:tcW w:w="4515" w:type="dxa"/>
            <w:vMerge w:val="continue"/>
            <w:vAlign w:val="center"/>
          </w:tcPr>
          <w:p>
            <w:pPr>
              <w:widowControl/>
              <w:jc w:val="left"/>
              <w:rPr>
                <w:rFonts w:asciiTheme="minorEastAsia" w:hAnsiTheme="minorEastAsia" w:eastAsiaTheme="minorEastAsia"/>
                <w:color w:val="000000"/>
                <w:kern w:val="0"/>
                <w:sz w:val="22"/>
                <w:szCs w:val="22"/>
                <w:shd w:val="clear" w:color="auto" w:fill="FFFFFF"/>
              </w:rPr>
            </w:pPr>
          </w:p>
        </w:tc>
        <w:tc>
          <w:tcPr>
            <w:tcW w:w="690"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从重</w:t>
            </w:r>
          </w:p>
        </w:tc>
        <w:tc>
          <w:tcPr>
            <w:tcW w:w="1935" w:type="dxa"/>
            <w:vAlign w:val="center"/>
          </w:tcPr>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lang w:eastAsia="zh-CN"/>
              </w:rPr>
              <w:t>符合《规定》第十四条情形的</w:t>
            </w:r>
            <w:r>
              <w:rPr>
                <w:rFonts w:hint="eastAsia" w:asciiTheme="minorEastAsia" w:hAnsiTheme="minorEastAsia" w:eastAsiaTheme="minorEastAsia"/>
                <w:kern w:val="0"/>
                <w:sz w:val="22"/>
                <w:szCs w:val="22"/>
              </w:rPr>
              <w:t>。</w:t>
            </w:r>
          </w:p>
        </w:tc>
        <w:tc>
          <w:tcPr>
            <w:tcW w:w="3060" w:type="dxa"/>
            <w:vAlign w:val="center"/>
          </w:tcPr>
          <w:p>
            <w:pPr>
              <w:rPr>
                <w:rFonts w:asciiTheme="minorEastAsia" w:hAnsiTheme="minorEastAsia" w:eastAsiaTheme="minorEastAsia"/>
                <w:kern w:val="0"/>
                <w:sz w:val="22"/>
                <w:szCs w:val="22"/>
              </w:rPr>
            </w:pPr>
            <w:r>
              <w:rPr>
                <w:rFonts w:asciiTheme="minorEastAsia" w:hAnsiTheme="minorEastAsia" w:eastAsiaTheme="minorEastAsia"/>
                <w:color w:val="000000"/>
                <w:kern w:val="0"/>
                <w:sz w:val="22"/>
                <w:szCs w:val="22"/>
                <w:shd w:val="clear" w:color="auto" w:fill="FFFFFF"/>
              </w:rPr>
              <w:t>责令</w:t>
            </w:r>
            <w:r>
              <w:rPr>
                <w:rFonts w:hint="eastAsia" w:asciiTheme="minorEastAsia" w:hAnsiTheme="minorEastAsia" w:eastAsiaTheme="minorEastAsia"/>
                <w:color w:val="000000"/>
                <w:kern w:val="0"/>
                <w:sz w:val="22"/>
                <w:szCs w:val="22"/>
                <w:shd w:val="clear" w:color="auto" w:fill="FFFFFF"/>
                <w:lang w:eastAsia="zh-CN"/>
              </w:rPr>
              <w:t>限期</w:t>
            </w:r>
            <w:r>
              <w:rPr>
                <w:rFonts w:asciiTheme="minorEastAsia" w:hAnsiTheme="minorEastAsia" w:eastAsiaTheme="minorEastAsia"/>
                <w:color w:val="000000"/>
                <w:kern w:val="0"/>
                <w:sz w:val="22"/>
                <w:szCs w:val="22"/>
                <w:shd w:val="clear" w:color="auto" w:fill="FFFFFF"/>
              </w:rPr>
              <w:t>改正，逾期未改正的</w:t>
            </w:r>
            <w:r>
              <w:rPr>
                <w:rFonts w:hint="eastAsia" w:asciiTheme="minorEastAsia" w:hAnsiTheme="minorEastAsia" w:eastAsiaTheme="minorEastAsia"/>
                <w:color w:val="000000"/>
                <w:kern w:val="0"/>
                <w:sz w:val="22"/>
                <w:szCs w:val="22"/>
                <w:shd w:val="clear" w:color="auto" w:fill="FFFFFF"/>
                <w:lang w:eastAsia="zh-CN"/>
              </w:rPr>
              <w:t>，</w:t>
            </w:r>
            <w:r>
              <w:rPr>
                <w:rFonts w:asciiTheme="minorEastAsia" w:hAnsiTheme="minorEastAsia" w:eastAsiaTheme="minorEastAsia"/>
                <w:color w:val="000000"/>
                <w:kern w:val="0"/>
                <w:sz w:val="22"/>
                <w:szCs w:val="22"/>
                <w:shd w:val="clear" w:color="auto" w:fill="FFFFFF"/>
              </w:rPr>
              <w:t>处</w:t>
            </w:r>
            <w:r>
              <w:rPr>
                <w:rFonts w:hint="eastAsia" w:asciiTheme="minorEastAsia" w:hAnsiTheme="minorEastAsia" w:eastAsiaTheme="minorEastAsia"/>
                <w:color w:val="000000"/>
                <w:kern w:val="0"/>
                <w:sz w:val="22"/>
                <w:szCs w:val="22"/>
                <w:shd w:val="clear" w:color="auto" w:fill="FFFFFF"/>
                <w:lang w:val="en-US" w:eastAsia="zh-CN"/>
              </w:rPr>
              <w:t>2.1万</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3万元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bl>
    <w:p/>
    <w:p>
      <w:pPr>
        <w:jc w:val="center"/>
        <w:rPr>
          <w:rFonts w:ascii="宋体" w:hAnsi="宋体"/>
          <w:sz w:val="44"/>
          <w:szCs w:val="44"/>
        </w:rPr>
      </w:pPr>
      <w:r>
        <w:rPr>
          <w:rFonts w:hint="eastAsia" w:ascii="宋体" w:hAnsi="宋体"/>
          <w:sz w:val="44"/>
          <w:szCs w:val="44"/>
        </w:rPr>
        <w:t>《检验检测机构资质认定管理办法》行政处罚裁量标准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检验检测机构未依法取得资质认定，擅自向社会出具具有证明作用数据、结果的。</w:t>
            </w: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第四十一条 检验检测机构未依法取得资质认定，擅自向社会出具具有证明作用数据、结果的，由县级以上质量技术监督部门责令改正，处3万元以下罚款。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符合《规定》第十三条情形的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符合《规定》第十五条情形的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9000</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2.1万元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符合《规定》第十四条情形的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asciiTheme="minorEastAsia" w:hAnsiTheme="minorEastAsia" w:eastAsiaTheme="minorEastAsia"/>
                <w:color w:val="000000"/>
                <w:kern w:val="0"/>
                <w:sz w:val="22"/>
                <w:szCs w:val="22"/>
                <w:shd w:val="clear" w:color="auto" w:fill="FFFFFF"/>
              </w:rPr>
              <w:t>责令改正，处</w:t>
            </w:r>
            <w:r>
              <w:rPr>
                <w:rFonts w:hint="eastAsia" w:asciiTheme="minorEastAsia" w:hAnsiTheme="minorEastAsia" w:eastAsiaTheme="minorEastAsia"/>
                <w:color w:val="000000"/>
                <w:kern w:val="0"/>
                <w:sz w:val="22"/>
                <w:szCs w:val="22"/>
                <w:shd w:val="clear" w:color="auto" w:fill="FFFFFF"/>
                <w:lang w:val="en-US" w:eastAsia="zh-CN"/>
              </w:rPr>
              <w:t>2.1万</w:t>
            </w:r>
            <w:r>
              <w:rPr>
                <w:rFonts w:asciiTheme="minorEastAsia" w:hAnsiTheme="minorEastAsia" w:eastAsiaTheme="minorEastAsia"/>
                <w:color w:val="000000"/>
                <w:kern w:val="0"/>
                <w:sz w:val="22"/>
                <w:szCs w:val="22"/>
                <w:shd w:val="clear" w:color="auto" w:fill="FFFFFF"/>
              </w:rPr>
              <w:t>元</w:t>
            </w:r>
            <w:r>
              <w:rPr>
                <w:rFonts w:hint="eastAsia" w:asciiTheme="minorEastAsia" w:hAnsiTheme="minorEastAsia" w:eastAsiaTheme="minorEastAsia"/>
                <w:color w:val="000000"/>
                <w:kern w:val="0"/>
                <w:sz w:val="22"/>
                <w:szCs w:val="22"/>
                <w:shd w:val="clear" w:color="auto" w:fill="FFFFFF"/>
                <w:lang w:eastAsia="zh-CN"/>
              </w:rPr>
              <w:t>以上</w:t>
            </w:r>
            <w:r>
              <w:rPr>
                <w:rFonts w:hint="eastAsia" w:asciiTheme="minorEastAsia" w:hAnsiTheme="minorEastAsia" w:eastAsiaTheme="minorEastAsia"/>
                <w:color w:val="000000"/>
                <w:kern w:val="0"/>
                <w:sz w:val="22"/>
                <w:szCs w:val="22"/>
                <w:shd w:val="clear" w:color="auto" w:fill="FFFFFF"/>
                <w:lang w:val="en-US" w:eastAsia="zh-CN"/>
              </w:rPr>
              <w:t>3万元</w:t>
            </w:r>
            <w:r>
              <w:rPr>
                <w:rFonts w:asciiTheme="minorEastAsia" w:hAnsiTheme="minorEastAsia" w:eastAsiaTheme="minorEastAsia"/>
                <w:color w:val="000000"/>
                <w:kern w:val="0"/>
                <w:sz w:val="22"/>
                <w:szCs w:val="22"/>
                <w:shd w:val="clear" w:color="auto" w:fill="FFFFFF"/>
              </w:rPr>
              <w:t>以下罚款</w:t>
            </w:r>
            <w:r>
              <w:rPr>
                <w:rFonts w:hint="eastAsia" w:asciiTheme="minorEastAsia" w:hAnsiTheme="minorEastAsia" w:eastAsiaTheme="minorEastAsia"/>
                <w:color w:val="000000"/>
                <w:kern w:val="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检验检测机构违反规定出具检验检测数据、结果的。</w:t>
            </w:r>
          </w:p>
          <w:p>
            <w:pPr>
              <w:widowControl/>
              <w:ind w:firstLine="440" w:firstLineChars="200"/>
              <w:jc w:val="left"/>
              <w:rPr>
                <w:rFonts w:ascii="宋体" w:hAnsi="宋体"/>
                <w:color w:val="00000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第四十二条第一项 检验检测机构有下列情形之一的，由县级以上质量技术监督部门责令其1个月内改正；逾期未改正或者改正后仍不符合要求的，处1万元以下罚款：（一）违反本办法第二十五条、第二十八条规定出具检验检测数据、结果的。</w:t>
            </w:r>
          </w:p>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符合《规定》第十三条情形的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sz w:val="22"/>
                <w:szCs w:val="22"/>
                <w:lang w:val="en-US" w:eastAsia="zh-CN"/>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符合《规定》第十五条情形的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7000元</w:t>
            </w:r>
            <w:r>
              <w:rPr>
                <w:rFonts w:hint="eastAsia" w:ascii="宋体" w:hAnsi="宋体"/>
                <w:color w:val="000000"/>
                <w:sz w:val="22"/>
                <w:szCs w:val="22"/>
                <w:shd w:val="clear" w:color="auto" w:fill="FFFFFF"/>
              </w:rPr>
              <w:t>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符合《规定》第十四条情形的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7000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10000元</w:t>
            </w:r>
            <w:r>
              <w:rPr>
                <w:rFonts w:hint="eastAsia" w:ascii="宋体" w:hAnsi="宋体"/>
                <w:color w:val="000000"/>
                <w:sz w:val="22"/>
                <w:szCs w:val="22"/>
                <w:shd w:val="clear" w:color="auto" w:fill="FFFFFF"/>
              </w:rPr>
              <w:t>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检验检测机构未按照规定对检验检测人员实施有效管理，影响检验检测独立、公正、诚信的。</w:t>
            </w:r>
          </w:p>
          <w:p>
            <w:pPr>
              <w:ind w:firstLine="440" w:firstLineChars="200"/>
              <w:rPr>
                <w:rFonts w:ascii="宋体" w:hAnsi="宋体"/>
                <w:color w:val="000000"/>
                <w:sz w:val="22"/>
                <w:szCs w:val="22"/>
                <w:shd w:val="clear" w:color="auto" w:fill="FFFFFF"/>
              </w:rPr>
            </w:pPr>
          </w:p>
          <w:p>
            <w:pPr>
              <w:ind w:firstLine="440" w:firstLineChars="200"/>
              <w:rPr>
                <w:rFonts w:ascii="宋体" w:hAnsi="宋体"/>
                <w:color w:val="000000"/>
                <w:sz w:val="22"/>
                <w:szCs w:val="22"/>
                <w:shd w:val="clear" w:color="auto" w:fill="FFFFFF"/>
              </w:rPr>
            </w:pPr>
          </w:p>
        </w:tc>
        <w:tc>
          <w:tcPr>
            <w:tcW w:w="451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第四十二条第二项 检验检测机构有下列情形之一的，由县级以上质量技术监督部门责令其1个月内改正；逾期未改正或者改正后仍不符合要求的，处1万元以下罚款：（二）未按照本办法规定对检验检测人员实施有效管理，影响检验检测独立、公正、诚信的。</w:t>
            </w:r>
          </w:p>
          <w:p>
            <w:pPr>
              <w:ind w:firstLine="440" w:firstLineChars="200"/>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符合《规定》第十三条情形的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符合《规定》第十五条情形的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7000元</w:t>
            </w:r>
            <w:r>
              <w:rPr>
                <w:rFonts w:hint="eastAsia" w:ascii="宋体" w:hAnsi="宋体"/>
                <w:color w:val="000000"/>
                <w:sz w:val="22"/>
                <w:szCs w:val="22"/>
                <w:shd w:val="clear" w:color="auto" w:fill="FFFFFF"/>
              </w:rPr>
              <w:t>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符合《规定》第十四条情形的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7000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10000元</w:t>
            </w:r>
            <w:r>
              <w:rPr>
                <w:rFonts w:hint="eastAsia" w:ascii="宋体" w:hAnsi="宋体"/>
                <w:color w:val="000000"/>
                <w:sz w:val="22"/>
                <w:szCs w:val="22"/>
                <w:shd w:val="clear" w:color="auto" w:fill="FFFFFF"/>
              </w:rPr>
              <w:t>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tcBorders>
              <w:top w:val="single" w:color="auto" w:sz="4" w:space="0"/>
              <w:left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检验检测机构未按照规定对原始记录和报告进行管理、保存的。</w:t>
            </w: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第四十二条第三项 检验检测机构有下列情形之一的，由县级以上质量技术监督部门责令其1个月内改正；逾期未改正或者改正后仍不符合要求的，处1万元以下罚款：（三）未按照本办法规定对原始记录和报告进行管理、保存的。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符合《规定》第十三条情形的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left w:val="single" w:color="auto" w:sz="4" w:space="0"/>
              <w:right w:val="single" w:color="auto" w:sz="4" w:space="0"/>
            </w:tcBorders>
            <w:vAlign w:val="center"/>
          </w:tcPr>
          <w:p>
            <w:pPr>
              <w:jc w:val="center"/>
              <w:rPr>
                <w:rFonts w:hint="eastAsia" w:ascii="宋体" w:hAnsi="宋体"/>
                <w:sz w:val="22"/>
                <w:szCs w:val="22"/>
              </w:rPr>
            </w:pPr>
          </w:p>
        </w:tc>
        <w:tc>
          <w:tcPr>
            <w:tcW w:w="2835" w:type="dxa"/>
            <w:vMerge w:val="continue"/>
            <w:tcBorders>
              <w:left w:val="nil"/>
              <w:right w:val="single" w:color="auto" w:sz="4" w:space="0"/>
            </w:tcBorders>
            <w:vAlign w:val="center"/>
          </w:tcPr>
          <w:p>
            <w:pPr>
              <w:ind w:firstLine="440" w:firstLineChars="200"/>
              <w:rPr>
                <w:rFonts w:hint="eastAsia" w:ascii="宋体" w:hAnsi="宋体"/>
                <w:color w:val="00000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hint="eastAsia"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sz w:val="22"/>
                <w:szCs w:val="22"/>
                <w:lang w:eastAsia="zh-CN"/>
              </w:rPr>
              <w:t>符合《规定》第十五条情形的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7000元</w:t>
            </w:r>
            <w:r>
              <w:rPr>
                <w:rFonts w:hint="eastAsia" w:ascii="宋体" w:hAnsi="宋体"/>
                <w:color w:val="000000"/>
                <w:sz w:val="22"/>
                <w:szCs w:val="22"/>
                <w:shd w:val="clear" w:color="auto" w:fill="FFFFFF"/>
              </w:rPr>
              <w:t>以下罚款</w:t>
            </w:r>
            <w:r>
              <w:rPr>
                <w:rFonts w:hint="eastAsia" w:ascii="宋体" w:hAnsi="宋体"/>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left w:val="single" w:color="auto" w:sz="4" w:space="0"/>
              <w:right w:val="single" w:color="auto" w:sz="4" w:space="0"/>
            </w:tcBorders>
            <w:vAlign w:val="center"/>
          </w:tcPr>
          <w:p>
            <w:pPr>
              <w:jc w:val="center"/>
              <w:rPr>
                <w:rFonts w:hint="eastAsia" w:ascii="宋体" w:hAnsi="宋体"/>
                <w:sz w:val="22"/>
                <w:szCs w:val="22"/>
              </w:rPr>
            </w:pPr>
          </w:p>
        </w:tc>
        <w:tc>
          <w:tcPr>
            <w:tcW w:w="2835" w:type="dxa"/>
            <w:vMerge w:val="continue"/>
            <w:tcBorders>
              <w:left w:val="nil"/>
              <w:right w:val="single" w:color="auto" w:sz="4" w:space="0"/>
            </w:tcBorders>
            <w:vAlign w:val="center"/>
          </w:tcPr>
          <w:p>
            <w:pPr>
              <w:ind w:firstLine="440" w:firstLineChars="200"/>
              <w:rPr>
                <w:rFonts w:hint="eastAsia" w:ascii="宋体" w:hAnsi="宋体"/>
                <w:color w:val="00000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hint="eastAsia"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sz w:val="22"/>
                <w:szCs w:val="22"/>
                <w:lang w:eastAsia="zh-CN"/>
              </w:rPr>
              <w:t>符合《规定》第十四条情形的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责令其1个月内改正；逾期未改正或者改正后仍不符合要求的，处</w:t>
            </w:r>
            <w:r>
              <w:rPr>
                <w:rFonts w:hint="eastAsia" w:ascii="宋体" w:hAnsi="宋体"/>
                <w:color w:val="000000"/>
                <w:sz w:val="22"/>
                <w:szCs w:val="22"/>
                <w:shd w:val="clear" w:color="auto" w:fill="FFFFFF"/>
                <w:lang w:val="en-US" w:eastAsia="zh-CN"/>
              </w:rPr>
              <w:t>7000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10000元</w:t>
            </w:r>
            <w:r>
              <w:rPr>
                <w:rFonts w:hint="eastAsia" w:ascii="宋体" w:hAnsi="宋体"/>
                <w:color w:val="000000"/>
                <w:sz w:val="22"/>
                <w:szCs w:val="22"/>
                <w:shd w:val="clear" w:color="auto" w:fill="FFFFFF"/>
              </w:rPr>
              <w:t>以下罚款</w:t>
            </w:r>
            <w:r>
              <w:rPr>
                <w:rFonts w:hint="eastAsia" w:ascii="宋体" w:hAnsi="宋体"/>
                <w:color w:val="000000"/>
                <w:sz w:val="22"/>
                <w:szCs w:val="22"/>
                <w:shd w:val="clear" w:color="auto" w:fill="FFFFFF"/>
                <w:lang w:val="en-US" w:eastAsia="zh-CN"/>
              </w:rPr>
              <w:t>。</w:t>
            </w:r>
          </w:p>
        </w:tc>
      </w:tr>
    </w:tbl>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jc w:val="center"/>
        <w:rPr>
          <w:rFonts w:ascii="宋体" w:hAnsi="宋体"/>
          <w:sz w:val="44"/>
          <w:szCs w:val="44"/>
        </w:rPr>
      </w:pPr>
      <w:r>
        <w:rPr>
          <w:rFonts w:hint="eastAsia" w:ascii="宋体" w:hAnsi="宋体"/>
          <w:sz w:val="44"/>
          <w:szCs w:val="44"/>
        </w:rPr>
        <w:t>《</w:t>
      </w:r>
      <w:r>
        <w:rPr>
          <w:rFonts w:ascii="宋体" w:hAnsi="宋体"/>
          <w:sz w:val="44"/>
          <w:szCs w:val="44"/>
        </w:rPr>
        <w:t>食品检验机构资质认定管理办法</w:t>
      </w:r>
      <w:r>
        <w:rPr>
          <w:rFonts w:hint="eastAsia" w:ascii="宋体" w:hAnsi="宋体"/>
          <w:sz w:val="44"/>
          <w:szCs w:val="44"/>
        </w:rPr>
        <w:t>》行政处罚裁量标准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食品检验机构不能持续符合资质认定条件继续从事食品检验活动的；擅自增加检验项目或者超出资质认定批准范围从事食品检验活动并对外出具食品检验报告的；接受影响检验公正性的资助或者存在影响检验公正性行为的；未依照食品安全标准、检验规范的规定进行食品检验，造成不良后果的；利用承担行政机关指定检验任务，进行其他违规行为的。</w:t>
            </w:r>
          </w:p>
        </w:tc>
        <w:tc>
          <w:tcPr>
            <w:tcW w:w="451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第三十五条 食品检验机构有下列情形之一的，县级以上质量技术监督部门应当责令其改正，处3万元以下罚款；情节严重的，责令限期整改，暂停资质认定证书3个月，证书暂停期间不得对外出具食品检验报告：</w:t>
            </w:r>
          </w:p>
          <w:p>
            <w:pPr>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（一）不能持续符合资质认定条件继续从事食品检验活动的；</w:t>
            </w:r>
          </w:p>
          <w:p>
            <w:pPr>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（二）违反本办法规定，擅自增加检验项目或者超出资质认定批准范围从事食品检验活动并对外出具食品检验报告的；</w:t>
            </w:r>
          </w:p>
          <w:p>
            <w:pPr>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（三）接受影响检验公正性的资助或者存在影响检验公正性行为的；</w:t>
            </w:r>
          </w:p>
          <w:p>
            <w:pPr>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（四）未依照食品安全标准、检验规范的规定进行食品检验，造成不良后果的；</w:t>
            </w:r>
          </w:p>
          <w:p>
            <w:pPr>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（五）利用承担行政机关指定检验任务，进行其他违规行为的。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符合《规定》第十三条情形的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责令其改正，处</w:t>
            </w:r>
            <w:r>
              <w:rPr>
                <w:rFonts w:hint="eastAsia" w:ascii="宋体" w:hAnsi="宋体"/>
                <w:color w:val="000000"/>
                <w:kern w:val="0"/>
                <w:sz w:val="22"/>
                <w:szCs w:val="22"/>
                <w:shd w:val="clear" w:color="auto" w:fill="FFFFFF"/>
                <w:lang w:val="en-US" w:eastAsia="zh-CN"/>
              </w:rPr>
              <w:t>9000</w:t>
            </w:r>
            <w:r>
              <w:rPr>
                <w:rFonts w:hint="eastAsia" w:ascii="宋体" w:hAnsi="宋体"/>
                <w:color w:val="000000"/>
                <w:kern w:val="0"/>
                <w:sz w:val="22"/>
                <w:szCs w:val="22"/>
                <w:shd w:val="clear" w:color="auto" w:fill="FFFFFF"/>
              </w:rPr>
              <w:t>元以下罚款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符合《规定》第十五条情形的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责令其改正，处</w:t>
            </w:r>
            <w:r>
              <w:rPr>
                <w:rFonts w:hint="eastAsia" w:ascii="宋体" w:hAnsi="宋体"/>
                <w:color w:val="000000"/>
                <w:kern w:val="0"/>
                <w:sz w:val="22"/>
                <w:szCs w:val="22"/>
                <w:shd w:val="clear" w:color="auto" w:fill="FFFFFF"/>
                <w:lang w:val="en-US" w:eastAsia="zh-CN"/>
              </w:rPr>
              <w:t>9000</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2.1万元</w:t>
            </w:r>
            <w:r>
              <w:rPr>
                <w:rFonts w:hint="eastAsia"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lang w:eastAsia="zh-CN"/>
              </w:rPr>
              <w:t>符合《规定》第十四条情形的</w:t>
            </w:r>
            <w:r>
              <w:rPr>
                <w:rFonts w:hint="eastAsia" w:ascii="宋体" w:hAnsi="宋体"/>
                <w:kern w:val="0"/>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kern w:val="0"/>
                <w:sz w:val="22"/>
                <w:szCs w:val="22"/>
                <w:lang w:eastAsia="zh-CN"/>
              </w:rPr>
            </w:pPr>
            <w:r>
              <w:rPr>
                <w:rFonts w:hint="eastAsia" w:ascii="宋体" w:hAnsi="宋体"/>
                <w:color w:val="000000"/>
                <w:kern w:val="0"/>
                <w:sz w:val="22"/>
                <w:szCs w:val="22"/>
                <w:shd w:val="clear" w:color="auto" w:fill="FFFFFF"/>
              </w:rPr>
              <w:t>责令其改正，处</w:t>
            </w:r>
            <w:r>
              <w:rPr>
                <w:rFonts w:hint="eastAsia" w:ascii="宋体" w:hAnsi="宋体"/>
                <w:color w:val="000000"/>
                <w:kern w:val="0"/>
                <w:sz w:val="22"/>
                <w:szCs w:val="22"/>
                <w:shd w:val="clear" w:color="auto" w:fill="FFFFFF"/>
                <w:lang w:val="en-US" w:eastAsia="zh-CN"/>
              </w:rPr>
              <w:t>2.1</w:t>
            </w:r>
            <w:r>
              <w:rPr>
                <w:rFonts w:hint="eastAsia" w:ascii="宋体" w:hAnsi="宋体"/>
                <w:color w:val="000000"/>
                <w:kern w:val="0"/>
                <w:sz w:val="22"/>
                <w:szCs w:val="22"/>
                <w:shd w:val="clear" w:color="auto" w:fill="FFFFFF"/>
              </w:rPr>
              <w:t>万元</w:t>
            </w:r>
            <w:r>
              <w:rPr>
                <w:rFonts w:hint="eastAsia" w:ascii="宋体" w:hAnsi="宋体"/>
                <w:color w:val="000000"/>
                <w:kern w:val="0"/>
                <w:sz w:val="22"/>
                <w:szCs w:val="22"/>
                <w:shd w:val="clear" w:color="auto" w:fill="FFFFFF"/>
                <w:lang w:eastAsia="zh-CN"/>
              </w:rPr>
              <w:t>以上</w:t>
            </w:r>
            <w:r>
              <w:rPr>
                <w:rFonts w:hint="eastAsia" w:ascii="宋体" w:hAnsi="宋体"/>
                <w:color w:val="000000"/>
                <w:kern w:val="0"/>
                <w:sz w:val="22"/>
                <w:szCs w:val="22"/>
                <w:shd w:val="clear" w:color="auto" w:fill="FFFFFF"/>
                <w:lang w:val="en-US" w:eastAsia="zh-CN"/>
              </w:rPr>
              <w:t>3万元</w:t>
            </w:r>
            <w:r>
              <w:rPr>
                <w:rFonts w:hint="eastAsia" w:ascii="宋体" w:hAnsi="宋体"/>
                <w:color w:val="000000"/>
                <w:kern w:val="0"/>
                <w:sz w:val="22"/>
                <w:szCs w:val="22"/>
                <w:shd w:val="clear" w:color="auto" w:fill="FFFFFF"/>
              </w:rPr>
              <w:t>以下罚款</w:t>
            </w:r>
            <w:r>
              <w:rPr>
                <w:rFonts w:hint="eastAsia" w:ascii="宋体" w:hAnsi="宋体"/>
                <w:color w:val="000000"/>
                <w:kern w:val="0"/>
                <w:sz w:val="22"/>
                <w:szCs w:val="22"/>
                <w:shd w:val="clear" w:color="auto" w:fill="FFFFFF"/>
                <w:lang w:eastAsia="zh-CN"/>
              </w:rPr>
              <w:t>。</w:t>
            </w:r>
            <w:r>
              <w:rPr>
                <w:rFonts w:hint="eastAsia" w:ascii="宋体" w:hAnsi="宋体"/>
                <w:color w:val="000000"/>
                <w:kern w:val="0"/>
                <w:sz w:val="22"/>
                <w:szCs w:val="22"/>
                <w:shd w:val="clear" w:color="auto" w:fill="FFFFFF"/>
              </w:rPr>
              <w:t>情节严重的，责令限期整改，暂停资质认定证书3个月</w:t>
            </w:r>
            <w:r>
              <w:rPr>
                <w:rFonts w:hint="eastAsia" w:ascii="宋体" w:hAnsi="宋体"/>
                <w:color w:val="000000"/>
                <w:kern w:val="0"/>
                <w:sz w:val="22"/>
                <w:szCs w:val="22"/>
                <w:shd w:val="clear" w:color="auto" w:fill="FFFFFF"/>
                <w:lang w:eastAsia="zh-CN"/>
              </w:rPr>
              <w:t>。</w:t>
            </w:r>
          </w:p>
        </w:tc>
      </w:tr>
    </w:tbl>
    <w:p>
      <w:r>
        <w:t xml:space="preserve"> </w:t>
      </w:r>
    </w:p>
    <w:p>
      <w:r>
        <w:t xml:space="preserve"> </w:t>
      </w:r>
    </w:p>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jc w:val="center"/>
        <w:rPr>
          <w:rFonts w:ascii="宋体" w:hAnsi="宋体"/>
          <w:sz w:val="44"/>
          <w:szCs w:val="44"/>
        </w:rPr>
      </w:pPr>
      <w:r>
        <w:rPr>
          <w:rFonts w:hint="eastAsia" w:ascii="宋体" w:hAnsi="宋体"/>
          <w:sz w:val="44"/>
          <w:szCs w:val="44"/>
        </w:rPr>
        <w:t>《节能低碳产品认证管理法》行政处罚裁量标准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转让节能、低碳产品认证标志的。</w:t>
            </w:r>
          </w:p>
        </w:tc>
        <w:tc>
          <w:tcPr>
            <w:tcW w:w="4515" w:type="dxa"/>
            <w:vMerge w:val="restart"/>
            <w:tcBorders>
              <w:top w:val="nil"/>
              <w:left w:val="nil"/>
              <w:bottom w:val="single" w:color="auto" w:sz="4" w:space="0"/>
              <w:right w:val="single" w:color="auto" w:sz="4" w:space="0"/>
            </w:tcBorders>
            <w:vAlign w:val="center"/>
          </w:tcPr>
          <w:p>
            <w:pPr>
              <w:pStyle w:val="4"/>
              <w:ind w:firstLine="440"/>
              <w:rPr>
                <w:rFonts w:cs="Times New Roman"/>
                <w:color w:val="000000"/>
                <w:sz w:val="22"/>
                <w:szCs w:val="22"/>
                <w:shd w:val="clear" w:color="auto" w:fill="FFFFFF"/>
              </w:rPr>
            </w:pPr>
            <w:r>
              <w:rPr>
                <w:rFonts w:hint="eastAsia" w:cs="Times New Roman"/>
                <w:color w:val="000000"/>
                <w:sz w:val="22"/>
                <w:szCs w:val="22"/>
                <w:shd w:val="clear" w:color="auto" w:fill="FFFFFF"/>
              </w:rPr>
              <w:t>　第三十五条 第二款　转让节能、低碳产品认证标志的，由地方质检两局责令改正，并处3万元以下的罚款。</w:t>
            </w:r>
          </w:p>
          <w:p>
            <w:pPr>
              <w:widowControl/>
              <w:adjustRightInd w:val="0"/>
              <w:snapToGrid w:val="0"/>
              <w:spacing w:line="240" w:lineRule="exact"/>
              <w:ind w:firstLine="440" w:firstLineChars="200"/>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符合《规定》第十三条情形的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sz w:val="22"/>
                <w:szCs w:val="22"/>
                <w:lang w:val="en-US" w:eastAsia="zh-CN"/>
              </w:rPr>
            </w:pPr>
            <w:r>
              <w:rPr>
                <w:rFonts w:hint="eastAsia" w:cs="Times New Roman"/>
                <w:color w:val="000000"/>
                <w:sz w:val="22"/>
                <w:szCs w:val="22"/>
                <w:shd w:val="clear" w:color="auto" w:fill="FFFFFF"/>
              </w:rPr>
              <w:t>责令改正，并处</w:t>
            </w:r>
            <w:r>
              <w:rPr>
                <w:rFonts w:hint="eastAsia" w:cs="Times New Roman"/>
                <w:color w:val="000000"/>
                <w:sz w:val="22"/>
                <w:szCs w:val="22"/>
                <w:shd w:val="clear" w:color="auto" w:fill="FFFFFF"/>
                <w:lang w:val="en-US" w:eastAsia="zh-CN"/>
              </w:rPr>
              <w:t>9000</w:t>
            </w:r>
            <w:r>
              <w:rPr>
                <w:rFonts w:hint="eastAsia" w:cs="Times New Roman"/>
                <w:color w:val="000000"/>
                <w:sz w:val="22"/>
                <w:szCs w:val="22"/>
                <w:shd w:val="clear" w:color="auto" w:fill="FFFFFF"/>
              </w:rPr>
              <w:t>元以下的罚款</w:t>
            </w:r>
            <w:r>
              <w:rPr>
                <w:rFonts w:hint="eastAsia" w:cs="Times New Roman"/>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符合《规定》第十五条情形的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cs="Times New Roman"/>
                <w:color w:val="000000"/>
                <w:sz w:val="22"/>
                <w:szCs w:val="22"/>
                <w:shd w:val="clear" w:color="auto" w:fill="FFFFFF"/>
              </w:rPr>
              <w:t>责令改正，并处</w:t>
            </w:r>
            <w:r>
              <w:rPr>
                <w:rFonts w:hint="eastAsia" w:cs="Times New Roman"/>
                <w:color w:val="000000"/>
                <w:sz w:val="22"/>
                <w:szCs w:val="22"/>
                <w:shd w:val="clear" w:color="auto" w:fill="FFFFFF"/>
                <w:lang w:val="en-US" w:eastAsia="zh-CN"/>
              </w:rPr>
              <w:t>9000</w:t>
            </w:r>
            <w:r>
              <w:rPr>
                <w:rFonts w:hint="eastAsia" w:cs="Times New Roman"/>
                <w:color w:val="000000"/>
                <w:sz w:val="22"/>
                <w:szCs w:val="22"/>
                <w:shd w:val="clear" w:color="auto" w:fill="FFFFFF"/>
              </w:rPr>
              <w:t>元</w:t>
            </w:r>
            <w:r>
              <w:rPr>
                <w:rFonts w:hint="eastAsia" w:cs="Times New Roman"/>
                <w:color w:val="000000"/>
                <w:sz w:val="22"/>
                <w:szCs w:val="22"/>
                <w:shd w:val="clear" w:color="auto" w:fill="FFFFFF"/>
                <w:lang w:eastAsia="zh-CN"/>
              </w:rPr>
              <w:t>以上</w:t>
            </w:r>
            <w:r>
              <w:rPr>
                <w:rFonts w:hint="eastAsia" w:cs="Times New Roman"/>
                <w:color w:val="000000"/>
                <w:sz w:val="22"/>
                <w:szCs w:val="22"/>
                <w:shd w:val="clear" w:color="auto" w:fill="FFFFFF"/>
                <w:lang w:val="en-US" w:eastAsia="zh-CN"/>
              </w:rPr>
              <w:t>2.1万元</w:t>
            </w:r>
            <w:r>
              <w:rPr>
                <w:rFonts w:hint="eastAsia" w:cs="Times New Roman"/>
                <w:color w:val="000000"/>
                <w:sz w:val="22"/>
                <w:szCs w:val="22"/>
                <w:shd w:val="clear" w:color="auto" w:fill="FFFFFF"/>
              </w:rPr>
              <w:t>以下的罚款</w:t>
            </w:r>
            <w:r>
              <w:rPr>
                <w:rFonts w:hint="eastAsia" w:cs="Times New Roman"/>
                <w:color w:val="000000"/>
                <w:sz w:val="22"/>
                <w:szCs w:val="22"/>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符合《规定》第十四条情形的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cs="Times New Roman"/>
                <w:color w:val="000000"/>
                <w:sz w:val="22"/>
                <w:szCs w:val="22"/>
                <w:shd w:val="clear" w:color="auto" w:fill="FFFFFF"/>
              </w:rPr>
              <w:t>责令改正，并处</w:t>
            </w:r>
            <w:r>
              <w:rPr>
                <w:rFonts w:hint="eastAsia" w:cs="Times New Roman"/>
                <w:color w:val="000000"/>
                <w:sz w:val="22"/>
                <w:szCs w:val="22"/>
                <w:shd w:val="clear" w:color="auto" w:fill="FFFFFF"/>
                <w:lang w:val="en-US" w:eastAsia="zh-CN"/>
              </w:rPr>
              <w:t>2.1</w:t>
            </w:r>
            <w:r>
              <w:rPr>
                <w:rFonts w:hint="eastAsia" w:cs="Times New Roman"/>
                <w:color w:val="000000"/>
                <w:sz w:val="22"/>
                <w:szCs w:val="22"/>
                <w:shd w:val="clear" w:color="auto" w:fill="FFFFFF"/>
              </w:rPr>
              <w:t>元</w:t>
            </w:r>
            <w:r>
              <w:rPr>
                <w:rFonts w:hint="eastAsia" w:cs="Times New Roman"/>
                <w:color w:val="000000"/>
                <w:sz w:val="22"/>
                <w:szCs w:val="22"/>
                <w:shd w:val="clear" w:color="auto" w:fill="FFFFFF"/>
                <w:lang w:eastAsia="zh-CN"/>
              </w:rPr>
              <w:t>以上</w:t>
            </w:r>
            <w:r>
              <w:rPr>
                <w:rFonts w:hint="eastAsia" w:cs="Times New Roman"/>
                <w:color w:val="000000"/>
                <w:sz w:val="22"/>
                <w:szCs w:val="22"/>
                <w:shd w:val="clear" w:color="auto" w:fill="FFFFFF"/>
                <w:lang w:val="en-US" w:eastAsia="zh-CN"/>
              </w:rPr>
              <w:t>3万元</w:t>
            </w:r>
            <w:r>
              <w:rPr>
                <w:rFonts w:hint="eastAsia" w:cs="Times New Roman"/>
                <w:color w:val="000000"/>
                <w:sz w:val="22"/>
                <w:szCs w:val="22"/>
                <w:shd w:val="clear" w:color="auto" w:fill="FFFFFF"/>
              </w:rPr>
              <w:t>以下的罚款</w:t>
            </w:r>
            <w:r>
              <w:rPr>
                <w:rFonts w:hint="eastAsia" w:cs="Times New Roman"/>
                <w:color w:val="000000"/>
                <w:sz w:val="22"/>
                <w:szCs w:val="22"/>
                <w:shd w:val="clear" w:color="auto" w:fill="FFFFFF"/>
                <w:lang w:val="en-US" w:eastAsia="zh-CN"/>
              </w:rPr>
              <w:t>。</w:t>
            </w:r>
          </w:p>
        </w:tc>
      </w:tr>
    </w:tbl>
    <w:p>
      <w:pPr>
        <w:rPr>
          <w:rFonts w:asciiTheme="minorEastAsia" w:hAnsiTheme="minorEastAsia" w:eastAsiaTheme="minorEastAsia"/>
          <w:sz w:val="22"/>
          <w:szCs w:val="22"/>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《无公害农产品管理办法》行政处罚裁量标准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 任何单位和个人伪造、冒用、转让、买卖无公害农产品产地认定证书、产品认证证书和标志的。</w:t>
            </w:r>
          </w:p>
        </w:tc>
        <w:tc>
          <w:tcPr>
            <w:tcW w:w="451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r>
              <w:rPr>
                <w:rFonts w:hint="eastAsia" w:ascii="宋体" w:hAnsi="宋体"/>
                <w:color w:val="000000"/>
                <w:sz w:val="22"/>
                <w:szCs w:val="22"/>
                <w:shd w:val="clear" w:color="auto" w:fill="FFFFFF"/>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符合《规定》第十三条情形的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hint="eastAsia" w:ascii="宋体" w:hAnsi="宋体" w:eastAsia="宋体"/>
                <w:sz w:val="22"/>
                <w:szCs w:val="22"/>
                <w:lang w:val="en-US" w:eastAsia="zh-CN"/>
              </w:rPr>
            </w:pPr>
            <w:r>
              <w:rPr>
                <w:rFonts w:hint="eastAsia" w:ascii="宋体" w:hAnsi="宋体"/>
                <w:color w:val="000000"/>
                <w:sz w:val="22"/>
                <w:szCs w:val="22"/>
                <w:shd w:val="clear" w:color="auto" w:fill="FFFFFF"/>
              </w:rPr>
              <w:t>责令其停止，并可处以违法所得1倍以上</w:t>
            </w:r>
            <w:r>
              <w:rPr>
                <w:rFonts w:hint="eastAsia" w:ascii="宋体" w:hAnsi="宋体"/>
                <w:color w:val="000000"/>
                <w:sz w:val="22"/>
                <w:szCs w:val="22"/>
                <w:shd w:val="clear" w:color="auto" w:fill="FFFFFF"/>
                <w:lang w:val="en-US" w:eastAsia="zh-CN"/>
              </w:rPr>
              <w:t>1.6</w:t>
            </w:r>
            <w:r>
              <w:rPr>
                <w:rFonts w:hint="eastAsia" w:ascii="宋体" w:hAnsi="宋体"/>
                <w:color w:val="000000"/>
                <w:sz w:val="22"/>
                <w:szCs w:val="22"/>
                <w:shd w:val="clear" w:color="auto" w:fill="FFFFFF"/>
              </w:rPr>
              <w:t>倍以下的罚款，但最高罚款不得超过3万元；没有违法所得的，可以处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元以下的罚款</w:t>
            </w:r>
            <w:r>
              <w:rPr>
                <w:rFonts w:hint="eastAsia" w:ascii="宋体" w:hAnsi="宋体"/>
                <w:color w:val="00000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符合《规定》第十五条情形的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责令其停止，并可处以违法所得1</w:t>
            </w:r>
            <w:r>
              <w:rPr>
                <w:rFonts w:hint="eastAsia" w:ascii="宋体" w:hAnsi="宋体"/>
                <w:color w:val="000000"/>
                <w:sz w:val="22"/>
                <w:szCs w:val="22"/>
                <w:shd w:val="clear" w:color="auto" w:fill="FFFFFF"/>
                <w:lang w:val="en-US" w:eastAsia="zh-CN"/>
              </w:rPr>
              <w:t>.6</w:t>
            </w:r>
            <w:r>
              <w:rPr>
                <w:rFonts w:hint="eastAsia" w:ascii="宋体" w:hAnsi="宋体"/>
                <w:color w:val="000000"/>
                <w:sz w:val="22"/>
                <w:szCs w:val="22"/>
                <w:shd w:val="clear" w:color="auto" w:fill="FFFFFF"/>
              </w:rPr>
              <w:t>倍以上</w:t>
            </w:r>
            <w:r>
              <w:rPr>
                <w:rFonts w:hint="eastAsia" w:ascii="宋体" w:hAnsi="宋体"/>
                <w:color w:val="000000"/>
                <w:sz w:val="22"/>
                <w:szCs w:val="22"/>
                <w:shd w:val="clear" w:color="auto" w:fill="FFFFFF"/>
                <w:lang w:val="en-US" w:eastAsia="zh-CN"/>
              </w:rPr>
              <w:t>2.4</w:t>
            </w:r>
            <w:r>
              <w:rPr>
                <w:rFonts w:hint="eastAsia" w:ascii="宋体" w:hAnsi="宋体"/>
                <w:color w:val="000000"/>
                <w:sz w:val="22"/>
                <w:szCs w:val="22"/>
                <w:shd w:val="clear" w:color="auto" w:fill="FFFFFF"/>
              </w:rPr>
              <w:t>倍以下的罚款，但最高罚款不得超过3万元；没有违法所得的，可以处</w:t>
            </w:r>
            <w:r>
              <w:rPr>
                <w:rFonts w:hint="eastAsia" w:ascii="宋体" w:hAnsi="宋体"/>
                <w:color w:val="000000"/>
                <w:sz w:val="22"/>
                <w:szCs w:val="22"/>
                <w:shd w:val="clear" w:color="auto" w:fill="FFFFFF"/>
                <w:lang w:val="en-US" w:eastAsia="zh-CN"/>
              </w:rPr>
              <w:t>3000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7000元</w:t>
            </w:r>
            <w:r>
              <w:rPr>
                <w:rFonts w:hint="eastAsia" w:ascii="宋体" w:hAnsi="宋体"/>
                <w:color w:val="000000"/>
                <w:sz w:val="22"/>
                <w:szCs w:val="22"/>
                <w:shd w:val="clear" w:color="auto" w:fill="FFFFFF"/>
              </w:rPr>
              <w:t>以下的罚款</w:t>
            </w:r>
            <w:r>
              <w:rPr>
                <w:rFonts w:hint="eastAsia" w:ascii="宋体" w:hAnsi="宋体"/>
                <w:color w:val="000000"/>
                <w:sz w:val="22"/>
                <w:szCs w:val="22"/>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eastAsia="zh-CN"/>
              </w:rPr>
              <w:t>符合《规定》第十四条情形的</w:t>
            </w:r>
            <w:r>
              <w:rPr>
                <w:rFonts w:hint="eastAsia" w:ascii="宋体" w:hAnsi="宋体"/>
                <w:sz w:val="22"/>
                <w:szCs w:val="22"/>
              </w:rPr>
              <w:t>。</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color w:val="000000"/>
                <w:sz w:val="22"/>
                <w:szCs w:val="22"/>
                <w:shd w:val="clear" w:color="auto" w:fill="FFFFFF"/>
              </w:rPr>
              <w:t>责令其停止，并可处以违法所得</w:t>
            </w:r>
            <w:r>
              <w:rPr>
                <w:rFonts w:hint="eastAsia" w:ascii="宋体" w:hAnsi="宋体"/>
                <w:color w:val="000000"/>
                <w:sz w:val="22"/>
                <w:szCs w:val="22"/>
                <w:shd w:val="clear" w:color="auto" w:fill="FFFFFF"/>
                <w:lang w:val="en-US" w:eastAsia="zh-CN"/>
              </w:rPr>
              <w:t>2.4</w:t>
            </w:r>
            <w:r>
              <w:rPr>
                <w:rFonts w:hint="eastAsia" w:ascii="宋体" w:hAnsi="宋体"/>
                <w:color w:val="000000"/>
                <w:sz w:val="22"/>
                <w:szCs w:val="22"/>
                <w:shd w:val="clear" w:color="auto" w:fill="FFFFFF"/>
              </w:rPr>
              <w:t>倍以上</w:t>
            </w:r>
            <w:r>
              <w:rPr>
                <w:rFonts w:hint="eastAsia" w:ascii="宋体" w:hAnsi="宋体"/>
                <w:color w:val="000000"/>
                <w:sz w:val="22"/>
                <w:szCs w:val="22"/>
                <w:shd w:val="clear" w:color="auto" w:fill="FFFFFF"/>
                <w:lang w:val="en-US" w:eastAsia="zh-CN"/>
              </w:rPr>
              <w:t>3</w:t>
            </w:r>
            <w:r>
              <w:rPr>
                <w:rFonts w:hint="eastAsia" w:ascii="宋体" w:hAnsi="宋体"/>
                <w:color w:val="000000"/>
                <w:sz w:val="22"/>
                <w:szCs w:val="22"/>
                <w:shd w:val="clear" w:color="auto" w:fill="FFFFFF"/>
              </w:rPr>
              <w:t>倍以下的罚款，但最高罚款不得超过3万元；没有违法所得的，可以处</w:t>
            </w:r>
            <w:r>
              <w:rPr>
                <w:rFonts w:hint="eastAsia" w:ascii="宋体" w:hAnsi="宋体"/>
                <w:color w:val="000000"/>
                <w:sz w:val="22"/>
                <w:szCs w:val="22"/>
                <w:shd w:val="clear" w:color="auto" w:fill="FFFFFF"/>
                <w:lang w:val="en-US" w:eastAsia="zh-CN"/>
              </w:rPr>
              <w:t>7000</w:t>
            </w:r>
            <w:r>
              <w:rPr>
                <w:rFonts w:hint="eastAsia" w:ascii="宋体" w:hAnsi="宋体"/>
                <w:color w:val="000000"/>
                <w:sz w:val="22"/>
                <w:szCs w:val="22"/>
                <w:shd w:val="clear" w:color="auto" w:fill="FFFFFF"/>
              </w:rPr>
              <w:t>元</w:t>
            </w:r>
            <w:r>
              <w:rPr>
                <w:rFonts w:hint="eastAsia" w:ascii="宋体" w:hAnsi="宋体"/>
                <w:color w:val="000000"/>
                <w:sz w:val="22"/>
                <w:szCs w:val="22"/>
                <w:shd w:val="clear" w:color="auto" w:fill="FFFFFF"/>
                <w:lang w:eastAsia="zh-CN"/>
              </w:rPr>
              <w:t>以上</w:t>
            </w:r>
            <w:r>
              <w:rPr>
                <w:rFonts w:hint="eastAsia" w:ascii="宋体" w:hAnsi="宋体"/>
                <w:color w:val="000000"/>
                <w:sz w:val="22"/>
                <w:szCs w:val="22"/>
                <w:shd w:val="clear" w:color="auto" w:fill="FFFFFF"/>
                <w:lang w:val="en-US" w:eastAsia="zh-CN"/>
              </w:rPr>
              <w:t>10000元</w:t>
            </w:r>
            <w:r>
              <w:rPr>
                <w:rFonts w:hint="eastAsia" w:ascii="宋体" w:hAnsi="宋体"/>
                <w:color w:val="000000"/>
                <w:sz w:val="22"/>
                <w:szCs w:val="22"/>
                <w:shd w:val="clear" w:color="auto" w:fill="FFFFFF"/>
              </w:rPr>
              <w:t>以下的罚款</w:t>
            </w:r>
            <w:r>
              <w:rPr>
                <w:rFonts w:hint="eastAsia" w:ascii="宋体" w:hAnsi="宋体"/>
                <w:color w:val="000000"/>
                <w:sz w:val="22"/>
                <w:szCs w:val="22"/>
                <w:shd w:val="clear" w:color="auto" w:fill="FFFFFF"/>
                <w:lang w:eastAsia="zh-CN"/>
              </w:rPr>
              <w:t>。</w:t>
            </w:r>
          </w:p>
        </w:tc>
      </w:tr>
    </w:tbl>
    <w:p>
      <w:r>
        <w:t xml:space="preserve"> </w:t>
      </w:r>
    </w:p>
    <w:p>
      <w:r>
        <w:t xml:space="preserve"> </w:t>
      </w:r>
    </w:p>
    <w:p>
      <w:pPr>
        <w:jc w:val="center"/>
      </w:pPr>
      <w:r>
        <w:t xml:space="preserve"> </w:t>
      </w:r>
    </w:p>
    <w:p>
      <w:pPr>
        <w:jc w:val="center"/>
      </w:pPr>
    </w:p>
    <w:p>
      <w:pPr>
        <w:jc w:val="center"/>
        <w:rPr>
          <w:rFonts w:ascii="宋体" w:hAnsi="宋体"/>
          <w:sz w:val="44"/>
          <w:szCs w:val="44"/>
        </w:rPr>
      </w:pPr>
      <w:r>
        <w:rPr>
          <w:rFonts w:hint="eastAsia" w:ascii="宋体" w:hAnsi="宋体"/>
          <w:sz w:val="44"/>
          <w:szCs w:val="44"/>
        </w:rPr>
        <w:t>《认证机构管理办法》行政处罚裁量标准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2"/>
                <w:szCs w:val="22"/>
              </w:rPr>
            </w:pPr>
            <w:r>
              <w:rPr>
                <w:rFonts w:hint="eastAsia" w:ascii="黑体" w:hAnsi="黑体" w:eastAsia="黑体"/>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bookmarkStart w:id="0" w:name="_GoBack" w:colFirst="4" w:colLast="5"/>
            <w:r>
              <w:rPr>
                <w:rFonts w:hint="eastAsia" w:ascii="宋体" w:hAnsi="宋体"/>
                <w:sz w:val="22"/>
                <w:szCs w:val="22"/>
              </w:rPr>
              <w:t>1</w:t>
            </w:r>
          </w:p>
        </w:tc>
        <w:tc>
          <w:tcPr>
            <w:tcW w:w="2835" w:type="dxa"/>
            <w:vMerge w:val="restar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认证机构未经批准，擅自设立子公司从事认证活动的</w:t>
            </w:r>
          </w:p>
        </w:tc>
        <w:tc>
          <w:tcPr>
            <w:tcW w:w="4515" w:type="dxa"/>
            <w:vMerge w:val="restar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第四十六条 认证机构未经批准，擅自设立子公司从事认证活动的，地方认证监管部门应当责令其子公司停止认证活动，处10万元以上50万元以下罚款，有违法所得的，没收违法所得；国家认监委给予认证机构停业整顿6个月，对负有责任的认证人员，给予停止执业1年的处罚；情节严重的，国家认监委撤销认证机构批准证书，对负有责任的认证人员，撤销其执业资格，并予公布。</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违法时间三个月以下的。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责令停止认证活动，处10万元以上20万元以下罚款，有违法所得的，没收违法所得。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违法时间三个月以上六个月以下的。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责令停止认证活动，处20万元以上30万元以下罚款，有违法所得的，没收违法所得。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违法时间六个月以上的。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责令停止认证活动，处30万元以上50万元以下罚款，有违法所得的，没收违法所得。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2835" w:type="dxa"/>
            <w:vMerge w:val="restar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认证机构设立的办事机构从事签订认证合同、组织现场审核（检查）、出具审核（检查）报告、实施认证决定、收取认证费用等认证活动的</w:t>
            </w:r>
          </w:p>
        </w:tc>
        <w:tc>
          <w:tcPr>
            <w:tcW w:w="4515" w:type="dxa"/>
            <w:vMerge w:val="restar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第四十七条 认证机构设立的办事机构从事签订认证合同、组织现场审核（检查）、出具审核（检查）报告、实施认证决定、收取认证费用等认证活动的，地方认证监管部门应当处10万元以上50万元以下罚款，有违法所得的，没收违法所得；国家认监委给予认证机构停业整顿6个月，对负有责任的认证人员，给予停止执业1年的处罚，并予公布。</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首次违法，未造成危害后果的。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sz w:val="21"/>
                <w:szCs w:val="21"/>
                <w:lang w:val="en-US" w:eastAsia="zh-CN"/>
              </w:rPr>
            </w:pPr>
            <w:r>
              <w:rPr>
                <w:rFonts w:hint="eastAsia" w:ascii="宋体" w:hAnsi="宋体" w:eastAsia="宋体" w:cs="宋体"/>
                <w:i w:val="0"/>
                <w:color w:val="000000"/>
                <w:kern w:val="0"/>
                <w:sz w:val="24"/>
                <w:szCs w:val="24"/>
                <w:u w:val="none"/>
                <w:lang w:val="en-US" w:eastAsia="zh-CN" w:bidi="ar"/>
              </w:rPr>
              <w:t>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二次违法，未造成危害后果的。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多次违法，或者造成危害后果的。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处30万元以上50万元以下罚款，有违法所得的，没收违法所得。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境外认证机构在中国境内设立的代表机构从事签订认证合同、组织现场审核（检查）、出具审核（检查）报告、实施认证决定、收取认证费用等认证活动的</w:t>
            </w:r>
          </w:p>
        </w:tc>
        <w:tc>
          <w:tcPr>
            <w:tcW w:w="4515"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第四十八条  境外认证机构在中国境内设立的代表机构从事签订认证合同、组织现场审核（检查）、出具审核（检查）报告、实施认证决定、收取认证费用等认证活动的，地方认证监管部门应当责令其停止违法行为，处10万元以上50万元以下罚款，有违法所得的，没收违法所得。</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首次违法，未造成危害后果的。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责令其停止违法行为，处10万元以上20万元以下罚款，有违法所得的，没收违法所得。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二次违法，未造成危害后果的。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责令其停止违法行为，处20万元以上30万元以下罚款，有违法所得的，没收违法所得。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多次违法，或者造成危害后果的。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责令其停止违法行为，处30万元以上50万元以下罚款，有违法所得的，没收违法所得。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tcBorders>
              <w:top w:val="single" w:color="auto" w:sz="4" w:space="0"/>
              <w:left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sz w:val="22"/>
                <w:szCs w:val="22"/>
                <w:shd w:val="clear" w:color="auto" w:fill="FFFFFF"/>
              </w:rPr>
            </w:pPr>
          </w:p>
        </w:tc>
        <w:tc>
          <w:tcPr>
            <w:tcW w:w="4515" w:type="dxa"/>
            <w:vMerge w:val="restart"/>
            <w:tcBorders>
              <w:top w:val="single" w:color="auto" w:sz="4" w:space="0"/>
              <w:left w:val="nil"/>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第五十一条 认证机构有下列情形之一的，国家认监委或者地方认证监管部门应当责令其限期改正，逾期未改正的，可以处3万元以下罚款：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（一）对已经暂停和撤销的认证证书，未向社会公布的；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（二）未向认证委托人提供认证审核文件的；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（三）审核时间严重不足，低于认证基本规范、认证规则规定的；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（四）从事认证咨询活动的；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（五）获证组织的产品不符合相关法律法规要求或者产品生产标准未按照法定要求备案，认证机构未按照规定暂停其认证证书或者未采取其他纠正措施的；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（六）在行政机关的监督检查中，拒绝提供反映其从业活动的情况或者隐瞒有关情况、提供虚假材料的；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（七）其他违反本办法规定的。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有本条规定违法行为。</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left w:val="single" w:color="auto" w:sz="4" w:space="0"/>
              <w:right w:val="single" w:color="auto" w:sz="4" w:space="0"/>
            </w:tcBorders>
            <w:vAlign w:val="center"/>
          </w:tcPr>
          <w:p>
            <w:pPr>
              <w:jc w:val="center"/>
              <w:rPr>
                <w:rFonts w:hint="eastAsia" w:ascii="宋体" w:hAnsi="宋体"/>
                <w:sz w:val="22"/>
                <w:szCs w:val="22"/>
              </w:rPr>
            </w:pPr>
          </w:p>
        </w:tc>
        <w:tc>
          <w:tcPr>
            <w:tcW w:w="2835" w:type="dxa"/>
            <w:vMerge w:val="continue"/>
            <w:tcBorders>
              <w:left w:val="nil"/>
              <w:right w:val="single" w:color="auto" w:sz="4" w:space="0"/>
            </w:tcBorders>
            <w:vAlign w:val="center"/>
          </w:tcPr>
          <w:p>
            <w:pPr>
              <w:ind w:firstLine="440" w:firstLineChars="200"/>
              <w:rPr>
                <w:rFonts w:hint="eastAsia" w:ascii="宋体" w:hAnsi="宋体"/>
                <w:color w:val="000000"/>
                <w:sz w:val="22"/>
                <w:szCs w:val="22"/>
                <w:shd w:val="clear" w:color="auto" w:fill="FFFFFF"/>
              </w:rPr>
            </w:pPr>
          </w:p>
        </w:tc>
        <w:tc>
          <w:tcPr>
            <w:tcW w:w="4515" w:type="dxa"/>
            <w:vMerge w:val="continue"/>
            <w:tcBorders>
              <w:left w:val="nil"/>
              <w:right w:val="single" w:color="auto" w:sz="4" w:space="0"/>
            </w:tcBorders>
            <w:vAlign w:val="center"/>
          </w:tcPr>
          <w:p>
            <w:pPr>
              <w:ind w:firstLine="420" w:firstLineChars="200"/>
              <w:rPr>
                <w:rFonts w:hint="eastAsia"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rPr>
            </w:pPr>
            <w:r>
              <w:rPr>
                <w:rFonts w:hint="eastAsia" w:ascii="宋体" w:hAnsi="宋体" w:eastAsia="宋体" w:cs="宋体"/>
                <w:i w:val="0"/>
                <w:color w:val="000000"/>
                <w:kern w:val="0"/>
                <w:sz w:val="24"/>
                <w:szCs w:val="24"/>
                <w:u w:val="none"/>
                <w:lang w:val="en-US" w:eastAsia="zh-CN" w:bidi="ar"/>
              </w:rPr>
              <w:t>有本条规定违法行为，逾期未改正的。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left w:val="single" w:color="auto" w:sz="4" w:space="0"/>
              <w:right w:val="single" w:color="auto" w:sz="4" w:space="0"/>
            </w:tcBorders>
            <w:vAlign w:val="center"/>
          </w:tcPr>
          <w:p>
            <w:pPr>
              <w:jc w:val="center"/>
              <w:rPr>
                <w:rFonts w:hint="eastAsia" w:ascii="宋体" w:hAnsi="宋体"/>
                <w:sz w:val="22"/>
                <w:szCs w:val="22"/>
              </w:rPr>
            </w:pPr>
          </w:p>
        </w:tc>
        <w:tc>
          <w:tcPr>
            <w:tcW w:w="2835" w:type="dxa"/>
            <w:vMerge w:val="continue"/>
            <w:tcBorders>
              <w:left w:val="nil"/>
              <w:right w:val="single" w:color="auto" w:sz="4" w:space="0"/>
            </w:tcBorders>
            <w:vAlign w:val="center"/>
          </w:tcPr>
          <w:p>
            <w:pPr>
              <w:ind w:firstLine="440" w:firstLineChars="200"/>
              <w:rPr>
                <w:rFonts w:hint="eastAsia" w:ascii="宋体" w:hAnsi="宋体"/>
                <w:color w:val="000000"/>
                <w:sz w:val="22"/>
                <w:szCs w:val="22"/>
                <w:shd w:val="clear" w:color="auto" w:fill="FFFFFF"/>
              </w:rPr>
            </w:pPr>
          </w:p>
        </w:tc>
        <w:tc>
          <w:tcPr>
            <w:tcW w:w="4515" w:type="dxa"/>
            <w:vMerge w:val="continue"/>
            <w:tcBorders>
              <w:left w:val="nil"/>
              <w:right w:val="single" w:color="auto" w:sz="4" w:space="0"/>
            </w:tcBorders>
            <w:vAlign w:val="center"/>
          </w:tcPr>
          <w:p>
            <w:pPr>
              <w:ind w:firstLine="420" w:firstLineChars="200"/>
              <w:rPr>
                <w:rFonts w:hint="eastAsia"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rPr>
            </w:pPr>
            <w:r>
              <w:rPr>
                <w:rFonts w:hint="eastAsia" w:ascii="宋体" w:hAnsi="宋体" w:eastAsia="宋体" w:cs="宋体"/>
                <w:i w:val="0"/>
                <w:color w:val="000000"/>
                <w:kern w:val="0"/>
                <w:sz w:val="24"/>
                <w:szCs w:val="24"/>
                <w:u w:val="none"/>
                <w:lang w:val="en-US" w:eastAsia="zh-CN" w:bidi="ar"/>
              </w:rPr>
              <w:t>多次违法的。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sz w:val="22"/>
                <w:szCs w:val="22"/>
                <w:lang w:val="en-US" w:eastAsia="zh-CN"/>
              </w:rPr>
            </w:pPr>
            <w:r>
              <w:rPr>
                <w:rFonts w:hint="eastAsia" w:ascii="宋体" w:hAnsi="宋体"/>
                <w:sz w:val="22"/>
                <w:szCs w:val="22"/>
                <w:lang w:val="en-US" w:eastAsia="zh-CN"/>
              </w:rPr>
              <w:t>5</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第五十二条 认证机构有下列情形之一的，地方认证监管部门应当责令其改正，处5万元以上10万元以下罚款，有违法所得的，没收违法所得；情节严重的，国家认监委应当责令其停业整顿6个月直至撤销其批准证书，并予公布：    （一）聘用未经国家注册（确认）的人员或者使用不符合认证要求和能力的人员从事认证审核、检查活动的；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（二）增加、减少、遗漏认证基本规范、认证规则规定程序要求，认证人员未到审核现场或者未对认证委托人的纠正措施进行有效验证即出具认证证书的；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（三）内部管理混乱、多办公场所作出认证决定，导致未按照认证基本规范、认证规则的程序和要求对其认证的产品、服务、管理体系实施有效的认证或者跟踪监督，造成不良社会影响的；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（四）认证的产品、服务、管理体系不能持续符合认证要求，认证机构未按照规定暂停或者撤销认证证书，并对外公布的；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（五）其他违反认证基本规范、认证规则规定的。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首次违法，未造成危害后果的。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责令改正，处5万元以上6万元以下罚款，有违法所得的，没收违法所得。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二次违法，未造成危害后果的。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责令改正，处6万元以上8万元以下罚款，有违法所得的，没收违法所得。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多次违法，或者造成危害后果的。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责令改正，处8万元以上10万元以下罚款，有违法所得的，没收违法所得。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sz w:val="22"/>
                <w:szCs w:val="22"/>
                <w:lang w:val="en-US" w:eastAsia="zh-CN"/>
              </w:rPr>
            </w:pPr>
            <w:r>
              <w:rPr>
                <w:rFonts w:hint="eastAsia" w:ascii="宋体" w:hAnsi="宋体"/>
                <w:sz w:val="22"/>
                <w:szCs w:val="22"/>
                <w:lang w:val="en-US" w:eastAsia="zh-CN"/>
              </w:rPr>
              <w:t>6</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1"/>
                <w:szCs w:val="21"/>
                <w:shd w:val="clear" w:color="auto" w:fill="FFFFFF"/>
              </w:rPr>
            </w:pPr>
            <w:r>
              <w:rPr>
                <w:rFonts w:hint="eastAsia" w:ascii="宋体" w:hAnsi="宋体" w:eastAsia="宋体" w:cs="宋体"/>
                <w:i w:val="0"/>
                <w:color w:val="000000"/>
                <w:kern w:val="0"/>
                <w:sz w:val="24"/>
                <w:szCs w:val="24"/>
                <w:u w:val="none"/>
                <w:lang w:val="en-US" w:eastAsia="zh-CN" w:bidi="ar"/>
              </w:rPr>
              <w:t>第五十三条 认证机构有下列情形之一的，地方认证监管部门应当责令其改正，处10万元以上20万元以下罚款，有违法所得的，没收违法所得；情节严重的，国家认监委应当撤销其批准证书，并予公布：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（一）超出批准范围开展认证活动；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（二）涂改、伪造《认证机构批准书》，或者以其他形式非法转让批准资格的；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（三）停业整顿期间，继续从事认证活动的；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（四）停业整顿期满后，仍未按照整改要求从事认证活动的。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从轻</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首次违法，未造成危害后果的。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sz w:val="21"/>
                <w:szCs w:val="21"/>
                <w:lang w:val="en-US" w:eastAsia="zh-CN"/>
              </w:rPr>
            </w:pPr>
            <w:r>
              <w:rPr>
                <w:rFonts w:hint="eastAsia" w:ascii="宋体" w:hAnsi="宋体" w:eastAsia="宋体" w:cs="宋体"/>
                <w:i w:val="0"/>
                <w:color w:val="000000"/>
                <w:kern w:val="0"/>
                <w:sz w:val="24"/>
                <w:szCs w:val="24"/>
                <w:u w:val="none"/>
                <w:lang w:val="en-US" w:eastAsia="zh-CN" w:bidi="ar"/>
              </w:rPr>
              <w:t>责令改正，处10万元以上12万元以下罚款，有违法所得的，没收违法所得。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一般</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二次违法，未造成危害后果的。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责令改正，处12万元以上15万元以下罚款，有违法所得的，没收违法所得。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21"/>
                <w:szCs w:val="21"/>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从重</w:t>
            </w:r>
          </w:p>
        </w:tc>
        <w:tc>
          <w:tcPr>
            <w:tcW w:w="19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多次违法，或者造成危害后果的。</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color w:val="000000"/>
                <w:kern w:val="0"/>
                <w:sz w:val="24"/>
                <w:szCs w:val="24"/>
                <w:u w:val="none"/>
                <w:lang w:val="en-US" w:eastAsia="zh-CN" w:bidi="ar"/>
              </w:rPr>
              <w:t>责令改正，处15万元以上20万元以下罚款，有违法所得的，没收违法所得。</w:t>
            </w:r>
          </w:p>
        </w:tc>
      </w:tr>
      <w:bookmarkEnd w:id="0"/>
    </w:tbl>
    <w:p>
      <w:pPr>
        <w:rPr>
          <w:rFonts w:asciiTheme="minorEastAsia" w:hAnsiTheme="minorEastAsia" w:eastAsiaTheme="minorEastAsia"/>
          <w:sz w:val="22"/>
          <w:szCs w:val="22"/>
        </w:rPr>
      </w:pPr>
    </w:p>
    <w:p/>
    <w:p/>
    <w:p>
      <w:pPr>
        <w:rPr>
          <w:rFonts w:hint="eastAsia" w:asciiTheme="minorEastAsia" w:hAnsiTheme="minorEastAsia" w:eastAsiaTheme="minorEastAsia"/>
          <w:sz w:val="22"/>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5938"/>
    <w:rsid w:val="0010004B"/>
    <w:rsid w:val="001C5DD2"/>
    <w:rsid w:val="00286BDD"/>
    <w:rsid w:val="003C5231"/>
    <w:rsid w:val="004A70B0"/>
    <w:rsid w:val="006D3BFF"/>
    <w:rsid w:val="008F47DE"/>
    <w:rsid w:val="009A15B9"/>
    <w:rsid w:val="00A62DEC"/>
    <w:rsid w:val="00AD76F2"/>
    <w:rsid w:val="00AE2144"/>
    <w:rsid w:val="00B35938"/>
    <w:rsid w:val="00BD47CF"/>
    <w:rsid w:val="00C23D35"/>
    <w:rsid w:val="00C3358D"/>
    <w:rsid w:val="00C47363"/>
    <w:rsid w:val="00D87982"/>
    <w:rsid w:val="0DDD5678"/>
    <w:rsid w:val="14632FA0"/>
    <w:rsid w:val="2110401F"/>
    <w:rsid w:val="244625E5"/>
    <w:rsid w:val="279C76E4"/>
    <w:rsid w:val="28B06E68"/>
    <w:rsid w:val="2CDA61D6"/>
    <w:rsid w:val="49A950CB"/>
    <w:rsid w:val="59D1667E"/>
    <w:rsid w:val="5D745139"/>
    <w:rsid w:val="68E12A90"/>
    <w:rsid w:val="71500DC0"/>
    <w:rsid w:val="78DC22BC"/>
    <w:rsid w:val="7A1E2D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table" w:styleId="6">
    <w:name w:val="Table Grid"/>
    <w:basedOn w:val="5"/>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rFonts w:ascii="Calibri" w:hAnsi="Calibri" w:eastAsia="宋体" w:cs="Times New Roman"/>
      <w:kern w:val="2"/>
      <w:sz w:val="18"/>
      <w:szCs w:val="18"/>
    </w:rPr>
  </w:style>
  <w:style w:type="character" w:customStyle="1" w:styleId="10">
    <w:name w:val="页脚 字符"/>
    <w:basedOn w:val="7"/>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法规处</Company>
  <Pages>21</Pages>
  <Words>1421</Words>
  <Characters>8106</Characters>
  <Lines>67</Lines>
  <Paragraphs>19</Paragraphs>
  <TotalTime>0</TotalTime>
  <ScaleCrop>false</ScaleCrop>
  <LinksUpToDate>false</LinksUpToDate>
  <CharactersWithSpaces>9508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2019-09-26T11:47:00Z</dcterms:created>
  <dc:creator>Administrator</dc:creator>
  <cp:lastModifiedBy>刘乐乐</cp:lastModifiedBy>
  <cp:lastPrinted>2019-10-10T04:49:00Z</cp:lastPrinted>
  <dcterms:modified xsi:type="dcterms:W3CDTF">2019-12-15T07:42:13Z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