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3E" w:rsidRDefault="00087A3E" w:rsidP="00087A3E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</w:t>
      </w:r>
    </w:p>
    <w:p w:rsidR="00087A3E" w:rsidRDefault="00087A3E" w:rsidP="00087A3E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hint="eastAsia"/>
          <w:color w:val="000000"/>
        </w:rPr>
        <w:t> </w:t>
      </w:r>
    </w:p>
    <w:p w:rsidR="00087A3E" w:rsidRPr="00F8666A" w:rsidRDefault="00087A3E" w:rsidP="00F8666A">
      <w:pPr>
        <w:pStyle w:val="a3"/>
        <w:shd w:val="clear" w:color="auto" w:fill="FFFFFF"/>
        <w:spacing w:before="0" w:beforeAutospacing="0" w:after="0" w:afterAutospacing="0" w:line="64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  <w:shd w:val="clear" w:color="auto" w:fill="FFFFFF"/>
        </w:rPr>
      </w:pPr>
      <w:bookmarkStart w:id="0" w:name="_GoBack"/>
      <w:r w:rsidRPr="00F8666A">
        <w:rPr>
          <w:rFonts w:ascii="方正小标宋简体" w:eastAsia="方正小标宋简体" w:hAnsi="微软雅黑" w:hint="eastAsia"/>
          <w:color w:val="000000"/>
          <w:sz w:val="44"/>
          <w:szCs w:val="44"/>
          <w:shd w:val="clear" w:color="auto" w:fill="FFFFFF"/>
        </w:rPr>
        <w:t>201</w:t>
      </w:r>
      <w:r w:rsidR="00A445E9">
        <w:rPr>
          <w:rFonts w:ascii="方正小标宋简体" w:eastAsia="方正小标宋简体" w:hAnsi="微软雅黑"/>
          <w:color w:val="000000"/>
          <w:sz w:val="44"/>
          <w:szCs w:val="44"/>
          <w:shd w:val="clear" w:color="auto" w:fill="FFFFFF"/>
        </w:rPr>
        <w:t>9</w:t>
      </w:r>
      <w:r w:rsidRPr="00F8666A">
        <w:rPr>
          <w:rFonts w:ascii="方正小标宋简体" w:eastAsia="方正小标宋简体" w:hAnsi="微软雅黑" w:hint="eastAsia"/>
          <w:color w:val="000000"/>
          <w:sz w:val="44"/>
          <w:szCs w:val="44"/>
          <w:shd w:val="clear" w:color="auto" w:fill="FFFFFF"/>
        </w:rPr>
        <w:t>年度河南省好（放心）粮油（主食）加工企业补助项目拟补助企业名单</w:t>
      </w:r>
      <w:bookmarkEnd w:id="0"/>
    </w:p>
    <w:p w:rsidR="00087A3E" w:rsidRDefault="00087A3E" w:rsidP="00087A3E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hint="eastAsia"/>
          <w:color w:val="000000"/>
        </w:rPr>
        <w:t> 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中粮（郑州）粮油工业有限公司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中储粮油脂（新郑）有限公司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郑州</w:t>
      </w:r>
      <w:proofErr w:type="gramStart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千味央厨食品</w:t>
      </w:r>
      <w:proofErr w:type="gramEnd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股份有限公司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郑州天地人面粉实业有限公司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博大面业集团</w:t>
      </w:r>
      <w:proofErr w:type="gramEnd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郑州万家食品有限公司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河南开元米业有限责任公司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洛阳鸿</w:t>
      </w:r>
      <w:proofErr w:type="gramStart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磊面业</w:t>
      </w:r>
      <w:proofErr w:type="gramEnd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洛阳市全</w:t>
      </w:r>
      <w:proofErr w:type="gramStart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福食品</w:t>
      </w:r>
      <w:proofErr w:type="gramEnd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洛阳永生食品实业有限公司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洛阳市</w:t>
      </w:r>
      <w:proofErr w:type="gramStart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百香面业</w:t>
      </w:r>
      <w:proofErr w:type="gramEnd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辉县市银龙专用粉食品有限公司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河南省华豫油脂有限公司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河南仙力面业有限公司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河南喜世食品有限公司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河南伊尊佳福食品有限公司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河南天香面业有限公司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濮阳</w:t>
      </w:r>
      <w:proofErr w:type="gramStart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训达粮油</w:t>
      </w:r>
      <w:proofErr w:type="gramEnd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股份有限公司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濮阳市</w:t>
      </w:r>
      <w:proofErr w:type="gramStart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伍钰泉面业集团</w:t>
      </w:r>
      <w:proofErr w:type="gramEnd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河南红磨坊食品有限公司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河南省雪健实业有限公司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proofErr w:type="gramStart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漯河石磨坊面业</w:t>
      </w:r>
      <w:proofErr w:type="gramEnd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中粮面业（漯河）有限公司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漯河市新汇生物科技有限公司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舞阳</w:t>
      </w:r>
      <w:proofErr w:type="gramStart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县舞莲</w:t>
      </w:r>
      <w:proofErr w:type="gramEnd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面粉有限责任公司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漯河联泰食品有限公司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河南三味奇食品有限责任公司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三门峡市雪丰面业有限公司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河南省云阳恒雪实业有限公司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南阳</w:t>
      </w:r>
      <w:proofErr w:type="gramStart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市康圣粮油</w:t>
      </w:r>
      <w:proofErr w:type="gramEnd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南阳</w:t>
      </w:r>
      <w:proofErr w:type="gramStart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鸿</w:t>
      </w:r>
      <w:proofErr w:type="gramEnd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四方食品有限公司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南阳一滴香油脂食品有限公司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河南曹氏百</w:t>
      </w:r>
      <w:proofErr w:type="gramStart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川现代</w:t>
      </w:r>
      <w:proofErr w:type="gramEnd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特色农产品开发股份有限公司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南阳市瑞丰粮油有限公司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河南白硕面业有限公司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桐柏县</w:t>
      </w:r>
      <w:proofErr w:type="gramStart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金汇米业</w:t>
      </w:r>
      <w:proofErr w:type="gramEnd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河南诚实人实业集团有限责任公司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商丘市万象面粉有限公司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柘城县</w:t>
      </w:r>
      <w:proofErr w:type="gramStart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如意面业</w:t>
      </w:r>
      <w:proofErr w:type="gramEnd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罗山县天山粮贸有限公司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罗山县</w:t>
      </w:r>
      <w:proofErr w:type="gramStart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双福粮业</w:t>
      </w:r>
      <w:proofErr w:type="gramEnd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有限责任公司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河南富贵食品有限公司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河南友利粮业股份有限公司</w:t>
      </w:r>
    </w:p>
    <w:p w:rsid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潢川县</w:t>
      </w:r>
      <w:proofErr w:type="gramStart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裕丰粮</w:t>
      </w:r>
      <w:proofErr w:type="gramEnd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业有限责任公司</w:t>
      </w:r>
    </w:p>
    <w:p w:rsidR="007C791F" w:rsidRPr="0095082F" w:rsidRDefault="007C791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7C791F">
        <w:rPr>
          <w:rFonts w:ascii="仿宋_GB2312" w:eastAsia="仿宋_GB2312" w:hAnsi="宋体" w:cs="宋体" w:hint="eastAsia"/>
          <w:kern w:val="0"/>
          <w:sz w:val="32"/>
          <w:szCs w:val="32"/>
        </w:rPr>
        <w:t>河南黄国粮业股份有限公司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周口市老磨坊粮油食品有限公司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郸城县</w:t>
      </w:r>
      <w:proofErr w:type="gramStart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正星粉业</w:t>
      </w:r>
      <w:proofErr w:type="gramEnd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河南省大众粮油食品有限公司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河南正康粮油有限公司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西平金三</w:t>
      </w:r>
      <w:proofErr w:type="gramStart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麦食品</w:t>
      </w:r>
      <w:proofErr w:type="gramEnd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平舆</w:t>
      </w:r>
      <w:proofErr w:type="gramStart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康博汇鑫</w:t>
      </w:r>
      <w:proofErr w:type="gramEnd"/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油脂有限公司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兰考县神人助粮油有限公司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河南利生面业有限公司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河南志情面业有限责任公司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长垣县李小勇香油调味品有限公司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邓州市久友面粉有限公司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邓州市冰洁面粉有限责任公司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固始</w:t>
      </w:r>
      <w:proofErr w:type="gramStart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县豫申粮油</w:t>
      </w:r>
      <w:proofErr w:type="gramEnd"/>
      <w:r w:rsidRPr="009508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工贸有限公司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中粉（河南）面粉有限公司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河南麦客多食品有限公司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永城市金源面粉有限公司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永城市华冠面粉有限公司</w:t>
      </w:r>
    </w:p>
    <w:p w:rsidR="0095082F" w:rsidRPr="0095082F" w:rsidRDefault="0095082F" w:rsidP="001135C7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河南宫川食品有限公司</w:t>
      </w:r>
    </w:p>
    <w:p w:rsidR="00DA409F" w:rsidRPr="00F8666A" w:rsidRDefault="0095082F" w:rsidP="001135C7">
      <w:pPr>
        <w:widowControl/>
        <w:spacing w:line="600" w:lineRule="exact"/>
        <w:jc w:val="center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95082F">
        <w:rPr>
          <w:rFonts w:ascii="仿宋_GB2312" w:eastAsia="仿宋_GB2312" w:hAnsi="宋体" w:cs="宋体" w:hint="eastAsia"/>
          <w:kern w:val="0"/>
          <w:sz w:val="32"/>
          <w:szCs w:val="32"/>
        </w:rPr>
        <w:t>新蔡县南程庄粮油有限公司</w:t>
      </w:r>
    </w:p>
    <w:sectPr w:rsidR="00DA409F" w:rsidRPr="00F86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95"/>
    <w:rsid w:val="00087A3E"/>
    <w:rsid w:val="001135C7"/>
    <w:rsid w:val="00152995"/>
    <w:rsid w:val="002F43CF"/>
    <w:rsid w:val="00463F0B"/>
    <w:rsid w:val="0049369B"/>
    <w:rsid w:val="00652EBB"/>
    <w:rsid w:val="006C66A6"/>
    <w:rsid w:val="00716C07"/>
    <w:rsid w:val="007C791F"/>
    <w:rsid w:val="0095082F"/>
    <w:rsid w:val="009B0A2C"/>
    <w:rsid w:val="00A20B07"/>
    <w:rsid w:val="00A445E9"/>
    <w:rsid w:val="00DA409F"/>
    <w:rsid w:val="00E86C9B"/>
    <w:rsid w:val="00F20DC9"/>
    <w:rsid w:val="00F8666A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A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A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Company>Lenovo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xs</cp:lastModifiedBy>
  <cp:revision>2</cp:revision>
  <dcterms:created xsi:type="dcterms:W3CDTF">2020-03-23T09:59:00Z</dcterms:created>
  <dcterms:modified xsi:type="dcterms:W3CDTF">2020-03-23T09:59:00Z</dcterms:modified>
</cp:coreProperties>
</file>